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58989965"/>
        <w:docPartObj>
          <w:docPartGallery w:val="Cover Pages"/>
          <w:docPartUnique/>
        </w:docPartObj>
      </w:sdtPr>
      <w:sdtEndPr>
        <w:rPr>
          <w:rFonts w:ascii="Times New Roman" w:eastAsia="Times New Roman" w:hAnsi="Times New Roman" w:cs="Times New Roman"/>
          <w:b/>
          <w:sz w:val="24"/>
          <w:szCs w:val="24"/>
          <w:lang w:eastAsia="en-CA"/>
        </w:rPr>
      </w:sdtEndPr>
      <w:sdtContent>
        <w:p w:rsidR="0066359E" w:rsidRDefault="00907D17">
          <w:r>
            <w:rPr>
              <w:noProof/>
              <w:lang w:val="en-US" w:eastAsia="zh-CN"/>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271750"/>
                    <wp:effectExtent l="0" t="0" r="0" b="571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05420"/>
                                <a:ext cx="6858000" cy="143182"/>
                              </a:xfrm>
                              <a:prstGeom prst="rect">
                                <a:avLst/>
                              </a:prstGeom>
                              <a:solidFill>
                                <a:srgbClr val="639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359E" w:rsidRPr="00907D17" w:rsidRDefault="00907D17">
                                  <w:pPr>
                                    <w:pStyle w:val="NoSpacing"/>
                                    <w:rPr>
                                      <w:color w:val="FFFFFF" w:themeColor="background1"/>
                                      <w:sz w:val="24"/>
                                      <w:lang w:val="fr-FR"/>
                                    </w:rPr>
                                  </w:pPr>
                                  <w:r>
                                    <w:rPr>
                                      <w:rFonts w:ascii="Calibri" w:eastAsia="Calibri" w:hAnsi="Calibri" w:cs="Times New Roman"/>
                                      <w:color w:val="FFFFFF"/>
                                      <w:sz w:val="24"/>
                                      <w:szCs w:val="24"/>
                                      <w:lang w:val="fr-CA"/>
                                    </w:rPr>
                                    <w:t xml:space="preserve">La mise en œuvre de cet outil n’est pas obligatoire. L’outil contient des recommandations pour soutenir la prévention de la violence au travail et la conformité réglementaire. Les informations présentées peuvent être adoptées en totalité, en partie ou </w:t>
                                  </w:r>
                                  <w:r>
                                    <w:rPr>
                                      <w:rFonts w:ascii="Calibri" w:eastAsia="Calibri" w:hAnsi="Calibri" w:cs="Times New Roman"/>
                                      <w:color w:val="FFFFFF"/>
                                      <w:sz w:val="24"/>
                                      <w:szCs w:val="24"/>
                                      <w:lang w:val="fr-CA"/>
                                    </w:rPr>
                                    <w:t>pas du tout.</w:t>
                                  </w:r>
                                </w:p>
                                <w:p w:rsidR="0066359E" w:rsidRPr="00907D17" w:rsidRDefault="0066359E">
                                  <w:pPr>
                                    <w:pStyle w:val="NoSpacing"/>
                                    <w:rPr>
                                      <w:color w:val="FFFFFF" w:themeColor="background1"/>
                                      <w:sz w:val="32"/>
                                      <w:szCs w:val="32"/>
                                      <w:lang w:val="fr-FR"/>
                                    </w:rPr>
                                  </w:pPr>
                                </w:p>
                                <w:p w:rsidR="0066359E" w:rsidRDefault="00907D17">
                                  <w:pPr>
                                    <w:pStyle w:val="NoSpacing"/>
                                    <w:rPr>
                                      <w:caps/>
                                      <w:color w:val="FFFFFF" w:themeColor="background1"/>
                                    </w:rPr>
                                  </w:pPr>
                                  <w:sdt>
                                    <w:sdtPr>
                                      <w:rPr>
                                        <w:caps/>
                                        <w:color w:val="FFFFFF" w:themeColor="background1"/>
                                      </w:rPr>
                                      <w:alias w:val="Adresse"/>
                                      <w:id w:val="2113163453"/>
                                      <w:dataBinding w:prefixMappings="xmlns:ns0='http://schemas.microsoft.com/office/2006/coverPageProps' " w:xpath="/ns0:CoverPageProperties[1]/ns0:CompanyAddress[1]" w:storeItemID="{55AF091B-3C7A-41E3-B477-F2FDAA23CFDA}"/>
                                      <w:text/>
                                    </w:sdtPr>
                                    <w:sdtEndPr/>
                                    <w:sdtContent>
                                      <w:r>
                                        <w:rPr>
                                          <w:caps/>
                                          <w:color w:val="FFFFFF" w:themeColor="background1"/>
                                        </w:rPr>
                                        <w:t>revision: 1.0, Date: 2021-06-02</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96"/>
                                      <w:szCs w:val="96"/>
                                      <w:lang w:val="fr-FR"/>
                                    </w:rPr>
                                    <w:alias w:val="Titre"/>
                                    <w:id w:val="-1476986296"/>
                                    <w:dataBinding w:prefixMappings="xmlns:ns0='http://purl.org/dc/elements/1.1/' xmlns:ns1='http://schemas.openxmlformats.org/package/2006/metadata/core-properties' " w:xpath="/ns1:coreProperties[1]/ns0:title[1]" w:storeItemID="{6C3C8BC8-F283-45AE-878A-BAB7291924A1}"/>
                                    <w:text/>
                                  </w:sdtPr>
                                  <w:sdtContent>
                                    <w:p w:rsidR="00426D58" w:rsidRPr="00907D17" w:rsidRDefault="00907D17" w:rsidP="00907D17">
                                      <w:pPr>
                                        <w:pStyle w:val="NoSpacing"/>
                                        <w:pBdr>
                                          <w:bottom w:val="single" w:sz="6" w:space="4" w:color="7F7F7F" w:themeColor="text1" w:themeTint="80"/>
                                        </w:pBdr>
                                        <w:rPr>
                                          <w:rFonts w:ascii="Calibri" w:eastAsia="Calibri" w:hAnsi="Calibri" w:cs="Times New Roman"/>
                                          <w:color w:val="FFFFFF"/>
                                          <w:lang w:val="fr-FR"/>
                                        </w:rPr>
                                      </w:pPr>
                                      <w:r w:rsidRPr="00907D17">
                                        <w:rPr>
                                          <w:rFonts w:asciiTheme="majorHAnsi" w:eastAsiaTheme="majorEastAsia" w:hAnsiTheme="majorHAnsi" w:cstheme="majorBidi"/>
                                          <w:color w:val="595959" w:themeColor="text1" w:themeTint="A6"/>
                                          <w:sz w:val="96"/>
                                          <w:szCs w:val="96"/>
                                          <w:lang w:val="fr-FR"/>
                                        </w:rPr>
                                        <w:t>Évaluation des risques liés à la violence en milieu de travail lors des excursions scolaires</w:t>
                                      </w:r>
                                    </w:p>
                                  </w:sdtContent>
                                </w:sdt>
                                <w:sdt>
                                  <w:sdtPr>
                                    <w:rPr>
                                      <w:rFonts w:ascii="Verdana" w:hAnsi="Verdana"/>
                                      <w:caps/>
                                      <w:color w:val="44546A" w:themeColor="text2"/>
                                      <w:sz w:val="36"/>
                                      <w:szCs w:val="36"/>
                                      <w:lang w:val="fr-FR"/>
                                    </w:rPr>
                                    <w:alias w:val="Sous-titre"/>
                                    <w:id w:val="157346227"/>
                                    <w:dataBinding w:prefixMappings="xmlns:ns0='http://purl.org/dc/elements/1.1/' xmlns:ns1='http://schemas.openxmlformats.org/package/2006/metadata/core-properties' " w:xpath="/ns1:coreProperties[1]/ns0:subject[1]" w:storeItemID="{6C3C8BC8-F283-45AE-878A-BAB7291924A1}"/>
                                    <w:text/>
                                  </w:sdtPr>
                                  <w:sdtContent>
                                    <w:p w:rsidR="00426D58" w:rsidRPr="00907D17" w:rsidRDefault="00907D17" w:rsidP="00907D17">
                                      <w:pPr>
                                        <w:pStyle w:val="NoSpacing"/>
                                        <w:spacing w:before="240"/>
                                        <w:rPr>
                                          <w:rFonts w:ascii="Calibri Light" w:eastAsia="Calibri Light" w:hAnsi="Calibri Light" w:cs="Times New Roman"/>
                                          <w:color w:val="595959"/>
                                          <w:sz w:val="108"/>
                                          <w:szCs w:val="108"/>
                                          <w:lang w:val="fr-FR"/>
                                        </w:rPr>
                                      </w:pPr>
                                      <w:r w:rsidRPr="00907D17">
                                        <w:rPr>
                                          <w:rFonts w:ascii="Verdana" w:hAnsi="Verdana"/>
                                          <w:caps/>
                                          <w:color w:val="44546A" w:themeColor="text2"/>
                                          <w:sz w:val="36"/>
                                          <w:szCs w:val="36"/>
                                          <w:lang w:val="fr-FR"/>
                                        </w:rPr>
                                        <w:t>UN OUTIL POUR L’ENSEIGNEMENT PUBLIC DE LA MATERNELLE À LA 12E ANNÉE – Performance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0;margin-top:0;width:540pt;height:730.05pt;z-index:-251657216;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">
                    <v:rect id="Rectangle 120" o:spid="_x0000_s1027" style="position:absolute;top:73054;width:68580;height:1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bvLcYA&#10;AADcAAAADwAAAGRycy9kb3ducmV2LnhtbESPQWvDMAyF74P+B6NBb6u9bISS1S2lbDDay9oVdhWx&#10;lpjGcojdNt2vnw6D3STe03ufFqsxdOpCQ/KRLTzODCjiOjrPjYXj59vDHFTKyA67yGThRglWy8nd&#10;AisXr7ynyyE3SkI4VWihzbmvtE51SwHTLPbEon3HIWCWdWi0G/Aq4aHThTGlDuhZGlrsadNSfTqc&#10;g4UvE7fm+Wm3K4ty/zE/e3/8eb1ZO70f1y+gMo353/x3/e4EvxB8eUY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bvLcYAAADcAAAADwAAAAAAAAAAAAAAAACYAgAAZHJz&#10;L2Rvd25yZXYueG1sUEsFBgAAAAAEAAQA9QAAAIsDAAAAAA==&#10;" fillcolor="#6399ae" stroked="f" strokeweight="1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ed7d31 [3205]" stroked="f" strokeweight="1pt">
                      <v:textbox inset="36pt,14.4pt,36pt,36pt">
                        <w:txbxContent>
                          <w:p w:rsidR="0066359E" w:rsidRPr="00907D17" w:rsidRDefault="00907D17">
                            <w:pPr>
                              <w:pStyle w:val="NoSpacing"/>
                              <w:rPr>
                                <w:color w:val="FFFFFF" w:themeColor="background1"/>
                                <w:sz w:val="24"/>
                                <w:lang w:val="fr-FR"/>
                              </w:rPr>
                            </w:pPr>
                            <w:r>
                              <w:rPr>
                                <w:rFonts w:ascii="Calibri" w:eastAsia="Calibri" w:hAnsi="Calibri" w:cs="Times New Roman"/>
                                <w:color w:val="FFFFFF"/>
                                <w:sz w:val="24"/>
                                <w:szCs w:val="24"/>
                                <w:lang w:val="fr-CA"/>
                              </w:rPr>
                              <w:t xml:space="preserve">La mise en œuvre de cet outil n’est pas obligatoire. L’outil contient des recommandations pour soutenir la prévention de la violence au travail et la conformité réglementaire. Les informations présentées peuvent être adoptées en totalité, en partie ou </w:t>
                            </w:r>
                            <w:r>
                              <w:rPr>
                                <w:rFonts w:ascii="Calibri" w:eastAsia="Calibri" w:hAnsi="Calibri" w:cs="Times New Roman"/>
                                <w:color w:val="FFFFFF"/>
                                <w:sz w:val="24"/>
                                <w:szCs w:val="24"/>
                                <w:lang w:val="fr-CA"/>
                              </w:rPr>
                              <w:t>pas du tout.</w:t>
                            </w:r>
                          </w:p>
                          <w:p w:rsidR="0066359E" w:rsidRPr="00907D17" w:rsidRDefault="0066359E">
                            <w:pPr>
                              <w:pStyle w:val="NoSpacing"/>
                              <w:rPr>
                                <w:color w:val="FFFFFF" w:themeColor="background1"/>
                                <w:sz w:val="32"/>
                                <w:szCs w:val="32"/>
                                <w:lang w:val="fr-FR"/>
                              </w:rPr>
                            </w:pPr>
                          </w:p>
                          <w:p w:rsidR="0066359E" w:rsidRDefault="00907D17">
                            <w:pPr>
                              <w:pStyle w:val="NoSpacing"/>
                              <w:rPr>
                                <w:caps/>
                                <w:color w:val="FFFFFF" w:themeColor="background1"/>
                              </w:rPr>
                            </w:pPr>
                            <w:sdt>
                              <w:sdtPr>
                                <w:rPr>
                                  <w:caps/>
                                  <w:color w:val="FFFFFF" w:themeColor="background1"/>
                                </w:rPr>
                                <w:alias w:val="Adresse"/>
                                <w:id w:val="2113163453"/>
                                <w:dataBinding w:prefixMappings="xmlns:ns0='http://schemas.microsoft.com/office/2006/coverPageProps' " w:xpath="/ns0:CoverPageProperties[1]/ns0:CompanyAddress[1]" w:storeItemID="{55AF091B-3C7A-41E3-B477-F2FDAA23CFDA}"/>
                                <w:text/>
                              </w:sdtPr>
                              <w:sdtEndPr/>
                              <w:sdtContent>
                                <w:r>
                                  <w:rPr>
                                    <w:caps/>
                                    <w:color w:val="FFFFFF" w:themeColor="background1"/>
                                  </w:rPr>
                                  <w:t>revision: 1.0, Date: 2021-06-02</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Theme="majorHAnsi" w:eastAsiaTheme="majorEastAsia" w:hAnsiTheme="majorHAnsi" w:cstheme="majorBidi"/>
                                <w:color w:val="595959" w:themeColor="text1" w:themeTint="A6"/>
                                <w:sz w:val="96"/>
                                <w:szCs w:val="96"/>
                                <w:lang w:val="fr-FR"/>
                              </w:rPr>
                              <w:alias w:val="Titre"/>
                              <w:id w:val="-1476986296"/>
                              <w:dataBinding w:prefixMappings="xmlns:ns0='http://purl.org/dc/elements/1.1/' xmlns:ns1='http://schemas.openxmlformats.org/package/2006/metadata/core-properties' " w:xpath="/ns1:coreProperties[1]/ns0:title[1]" w:storeItemID="{6C3C8BC8-F283-45AE-878A-BAB7291924A1}"/>
                              <w:text/>
                            </w:sdtPr>
                            <w:sdtContent>
                              <w:p w:rsidR="00426D58" w:rsidRPr="00907D17" w:rsidRDefault="00907D17" w:rsidP="00907D17">
                                <w:pPr>
                                  <w:pStyle w:val="NoSpacing"/>
                                  <w:pBdr>
                                    <w:bottom w:val="single" w:sz="6" w:space="4" w:color="7F7F7F" w:themeColor="text1" w:themeTint="80"/>
                                  </w:pBdr>
                                  <w:rPr>
                                    <w:rFonts w:ascii="Calibri" w:eastAsia="Calibri" w:hAnsi="Calibri" w:cs="Times New Roman"/>
                                    <w:color w:val="FFFFFF"/>
                                    <w:lang w:val="fr-FR"/>
                                  </w:rPr>
                                </w:pPr>
                                <w:r w:rsidRPr="00907D17">
                                  <w:rPr>
                                    <w:rFonts w:asciiTheme="majorHAnsi" w:eastAsiaTheme="majorEastAsia" w:hAnsiTheme="majorHAnsi" w:cstheme="majorBidi"/>
                                    <w:color w:val="595959" w:themeColor="text1" w:themeTint="A6"/>
                                    <w:sz w:val="96"/>
                                    <w:szCs w:val="96"/>
                                    <w:lang w:val="fr-FR"/>
                                  </w:rPr>
                                  <w:t>Évaluation des risques liés à la violence en milieu de travail lors des excursions scolaires</w:t>
                                </w:r>
                              </w:p>
                            </w:sdtContent>
                          </w:sdt>
                          <w:sdt>
                            <w:sdtPr>
                              <w:rPr>
                                <w:rFonts w:ascii="Verdana" w:hAnsi="Verdana"/>
                                <w:caps/>
                                <w:color w:val="44546A" w:themeColor="text2"/>
                                <w:sz w:val="36"/>
                                <w:szCs w:val="36"/>
                                <w:lang w:val="fr-FR"/>
                              </w:rPr>
                              <w:alias w:val="Sous-titre"/>
                              <w:id w:val="157346227"/>
                              <w:dataBinding w:prefixMappings="xmlns:ns0='http://purl.org/dc/elements/1.1/' xmlns:ns1='http://schemas.openxmlformats.org/package/2006/metadata/core-properties' " w:xpath="/ns1:coreProperties[1]/ns0:subject[1]" w:storeItemID="{6C3C8BC8-F283-45AE-878A-BAB7291924A1}"/>
                              <w:text/>
                            </w:sdtPr>
                            <w:sdtContent>
                              <w:p w:rsidR="00426D58" w:rsidRPr="00907D17" w:rsidRDefault="00907D17" w:rsidP="00907D17">
                                <w:pPr>
                                  <w:pStyle w:val="NoSpacing"/>
                                  <w:spacing w:before="240"/>
                                  <w:rPr>
                                    <w:rFonts w:ascii="Calibri Light" w:eastAsia="Calibri Light" w:hAnsi="Calibri Light" w:cs="Times New Roman"/>
                                    <w:color w:val="595959"/>
                                    <w:sz w:val="108"/>
                                    <w:szCs w:val="108"/>
                                    <w:lang w:val="fr-FR"/>
                                  </w:rPr>
                                </w:pPr>
                                <w:r w:rsidRPr="00907D17">
                                  <w:rPr>
                                    <w:rFonts w:ascii="Verdana" w:hAnsi="Verdana"/>
                                    <w:caps/>
                                    <w:color w:val="44546A" w:themeColor="text2"/>
                                    <w:sz w:val="36"/>
                                    <w:szCs w:val="36"/>
                                    <w:lang w:val="fr-FR"/>
                                  </w:rPr>
                                  <w:t>UN OUTIL POUR L’ENSEIGNEMENT PUBLIC DE LA MATERNELLE À LA 12E ANNÉE – Performance</w:t>
                                </w:r>
                              </w:p>
                            </w:sdtContent>
                          </w:sdt>
                        </w:txbxContent>
                      </v:textbox>
                    </v:shape>
                    <w10:wrap anchorx="page" anchory="page"/>
                  </v:group>
                </w:pict>
              </mc:Fallback>
            </mc:AlternateContent>
          </w:r>
        </w:p>
        <w:p w:rsidR="0066359E" w:rsidRDefault="00907D17">
          <w:pPr>
            <w:rPr>
              <w:rFonts w:ascii="Times New Roman" w:eastAsia="Times New Roman" w:hAnsi="Times New Roman" w:cs="Times New Roman"/>
              <w:b/>
              <w:sz w:val="24"/>
              <w:szCs w:val="24"/>
              <w:lang w:eastAsia="en-CA"/>
            </w:rPr>
          </w:pPr>
          <w:r>
            <w:rPr>
              <w:rFonts w:ascii="Times New Roman" w:eastAsia="Times New Roman" w:hAnsi="Times New Roman" w:cs="Times New Roman"/>
              <w:b/>
              <w:sz w:val="24"/>
              <w:szCs w:val="24"/>
              <w:lang w:eastAsia="en-CA"/>
            </w:rPr>
            <w:br w:type="page"/>
          </w:r>
        </w:p>
      </w:sdtContent>
    </w:sdt>
    <w:p w:rsidR="00D34C0F" w:rsidRPr="00907D17" w:rsidRDefault="00907D17" w:rsidP="00D34C0F">
      <w:pPr>
        <w:pStyle w:val="Heading2"/>
        <w:rPr>
          <w:lang w:val="fr-FR"/>
        </w:rPr>
      </w:pPr>
      <w:r>
        <w:rPr>
          <w:rFonts w:ascii="Calibri Light" w:eastAsia="Calibri Light" w:hAnsi="Calibri Light" w:cs="Times New Roman"/>
          <w:color w:val="2E74B5"/>
          <w:lang w:val="fr-CA"/>
        </w:rPr>
        <w:lastRenderedPageBreak/>
        <w:t>Conditions d’utilisation</w:t>
      </w:r>
    </w:p>
    <w:p w:rsidR="00D34C0F" w:rsidRPr="00907D17" w:rsidRDefault="00907D17" w:rsidP="00D34C0F">
      <w:pPr>
        <w:rPr>
          <w:lang w:val="fr-FR"/>
        </w:rPr>
      </w:pPr>
      <w:r>
        <w:rPr>
          <w:rFonts w:ascii="Calibri" w:eastAsia="Calibri" w:hAnsi="Calibri" w:cs="Times New Roman"/>
          <w:lang w:val="fr-CA"/>
        </w:rPr>
        <w:t xml:space="preserve">En accédant à ces ressources documentaires publiées par la BCPSEA ou en les utilisant, vous acceptez d’être lié par ces </w:t>
      </w:r>
      <w:r>
        <w:rPr>
          <w:rFonts w:ascii="Calibri" w:eastAsia="Calibri" w:hAnsi="Calibri" w:cs="Times New Roman"/>
          <w:lang w:val="fr-CA"/>
        </w:rPr>
        <w:t xml:space="preserve">conditions. </w:t>
      </w:r>
    </w:p>
    <w:p w:rsidR="00D34C0F" w:rsidRPr="00907D17" w:rsidRDefault="00907D17" w:rsidP="00D34C0F">
      <w:pPr>
        <w:rPr>
          <w:lang w:val="fr-FR"/>
        </w:rPr>
      </w:pPr>
      <w:r>
        <w:rPr>
          <w:rFonts w:ascii="Calibri" w:eastAsia="Calibri" w:hAnsi="Calibri" w:cs="Times New Roman"/>
          <w:lang w:val="fr-CA"/>
        </w:rPr>
        <w:t>Contenu : Bien que la BCPSEA s’efforce de s’assurer que l’information fournie dans ces ressources documentaires soit aussi précise, complète et actuelle que possible,</w:t>
      </w:r>
      <w:r>
        <w:rPr>
          <w:rFonts w:ascii="Calibri" w:eastAsia="Calibri" w:hAnsi="Calibri" w:cs="Times New Roman"/>
          <w:lang w:val="fr-CA"/>
        </w:rPr>
        <w:t xml:space="preserve"> la BCPSEA ne fait aucune représentation ni ne donne aucune garantie concernant l’information, y compris en ce qui concerne son exactitude, son exhaustivité ou son caractère actuel. La BCPSEA n’assume aucune responsabilité pour toute perte ou tout dommage </w:t>
      </w:r>
      <w:r>
        <w:rPr>
          <w:rFonts w:ascii="Calibri" w:eastAsia="Calibri" w:hAnsi="Calibri" w:cs="Times New Roman"/>
          <w:lang w:val="fr-CA"/>
        </w:rPr>
        <w:t xml:space="preserve">subi par vous ou toute autre personne, quelle qu’en soit la cause, qui serait liée de quelque manière que ce soit à l’information contenue dans ces ressources documentaires ou à l’utilisation que vous en faites.            </w:t>
      </w:r>
    </w:p>
    <w:p w:rsidR="00D34C0F" w:rsidRPr="00907D17" w:rsidRDefault="00907D17" w:rsidP="00D34C0F">
      <w:pPr>
        <w:rPr>
          <w:lang w:val="fr-FR"/>
        </w:rPr>
      </w:pPr>
      <w:r>
        <w:rPr>
          <w:rFonts w:ascii="Calibri" w:eastAsia="Calibri" w:hAnsi="Calibri" w:cs="Times New Roman"/>
          <w:lang w:val="fr-CA"/>
        </w:rPr>
        <w:t>Objectif : Le contenu de ces ressources documentaires est fourni à des fins éducatives et informatives générales. Il ne doit pas être considéré comme une sollicitation, une approbation, une suggestion, un consei</w:t>
      </w:r>
      <w:r>
        <w:rPr>
          <w:rFonts w:ascii="Calibri" w:eastAsia="Calibri" w:hAnsi="Calibri" w:cs="Times New Roman"/>
          <w:lang w:val="fr-CA"/>
        </w:rPr>
        <w:t>l ou une recommandation d’utiliser, de prendre en compte, d’exploiter ou d’appliquer de toute autre manière ces informations ou services.</w:t>
      </w:r>
    </w:p>
    <w:p w:rsidR="00D34C0F" w:rsidRPr="00907D17" w:rsidRDefault="00907D17">
      <w:pPr>
        <w:rPr>
          <w:rFonts w:ascii="Times New Roman" w:eastAsia="Times New Roman" w:hAnsi="Times New Roman" w:cs="Times New Roman"/>
          <w:b/>
          <w:sz w:val="24"/>
          <w:szCs w:val="24"/>
          <w:lang w:val="fr-FR" w:eastAsia="en-CA"/>
        </w:rPr>
      </w:pPr>
      <w:r w:rsidRPr="00907D17">
        <w:rPr>
          <w:rFonts w:ascii="Times New Roman" w:eastAsia="Times New Roman" w:hAnsi="Times New Roman" w:cs="Times New Roman"/>
          <w:b/>
          <w:sz w:val="24"/>
          <w:szCs w:val="24"/>
          <w:lang w:val="fr-FR" w:eastAsia="en-CA"/>
        </w:rPr>
        <w:br w:type="page"/>
      </w:r>
    </w:p>
    <w:p w:rsidR="003B6108" w:rsidRPr="00907D17" w:rsidRDefault="00907D17" w:rsidP="003B6108">
      <w:pPr>
        <w:pStyle w:val="NormalWeb"/>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lastRenderedPageBreak/>
        <w:t xml:space="preserve">Objectif : </w:t>
      </w:r>
    </w:p>
    <w:p w:rsidR="003B6108" w:rsidRPr="00907D17" w:rsidRDefault="00907D17" w:rsidP="003B6108">
      <w:pPr>
        <w:pStyle w:val="NormalWeb"/>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L’objectif de cet outil est de s’assurer qu’une évaluation des risques a été réalisée avant les excursions scolaires et les sorties impliquant des élèves présentant des comportements d’externalisation penda</w:t>
      </w:r>
      <w:r>
        <w:rPr>
          <w:rFonts w:ascii="Calibri" w:eastAsia="Calibri" w:hAnsi="Calibri"/>
          <w:sz w:val="22"/>
          <w:szCs w:val="22"/>
          <w:lang w:val="fr-CA" w:eastAsia="en-US"/>
        </w:rPr>
        <w:t>nt la dysrégulation. L’outil devrait être utilisé pour aider à soutenir la participation réussie d’un élève à une excursion scolaire grâce à un processus de planification approprié qui évalue le risque.</w:t>
      </w:r>
    </w:p>
    <w:p w:rsidR="003B6108" w:rsidRPr="00907D17" w:rsidRDefault="003B6108" w:rsidP="003B6108">
      <w:pPr>
        <w:pStyle w:val="NormalWeb"/>
        <w:spacing w:before="0" w:beforeAutospacing="0" w:after="0" w:afterAutospacing="0"/>
        <w:rPr>
          <w:rFonts w:asciiTheme="minorHAnsi" w:eastAsiaTheme="minorHAnsi" w:hAnsiTheme="minorHAnsi" w:cstheme="minorBidi"/>
          <w:sz w:val="22"/>
          <w:szCs w:val="22"/>
          <w:lang w:val="fr-FR" w:eastAsia="en-US"/>
        </w:rPr>
      </w:pPr>
    </w:p>
    <w:p w:rsidR="003B6108" w:rsidRPr="00907D17" w:rsidRDefault="00907D17" w:rsidP="003B6108">
      <w:pPr>
        <w:pStyle w:val="NormalWeb"/>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 xml:space="preserve">Portée : </w:t>
      </w:r>
    </w:p>
    <w:p w:rsidR="003B6108" w:rsidRPr="00907D17" w:rsidRDefault="00907D17" w:rsidP="003B6108">
      <w:pPr>
        <w:pStyle w:val="NormalWeb"/>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 xml:space="preserve">Ce document s’applique à toutes les excursions scolaires et sorties pour les élèves ayant des instructions individuelles de travail sécuritaire </w:t>
      </w:r>
      <w:r>
        <w:rPr>
          <w:rFonts w:ascii="Calibri" w:eastAsia="Calibri" w:hAnsi="Calibri"/>
          <w:sz w:val="22"/>
          <w:szCs w:val="22"/>
          <w:lang w:val="fr-CA" w:eastAsia="en-US"/>
        </w:rPr>
        <w:t>lorsque des comportements d’extériorisation ont été identifiés dans un établissement d’enseignement de la maternelle à la 12e année en Colombie-Britannique.</w:t>
      </w:r>
    </w:p>
    <w:p w:rsidR="003B6108" w:rsidRPr="00907D17" w:rsidRDefault="003B6108" w:rsidP="003B6108">
      <w:pPr>
        <w:pStyle w:val="NormalWeb"/>
        <w:spacing w:before="0" w:beforeAutospacing="0" w:after="0" w:afterAutospacing="0"/>
        <w:rPr>
          <w:rFonts w:asciiTheme="minorHAnsi" w:eastAsiaTheme="minorHAnsi" w:hAnsiTheme="minorHAnsi" w:cstheme="minorBidi"/>
          <w:sz w:val="22"/>
          <w:szCs w:val="22"/>
          <w:lang w:val="fr-FR" w:eastAsia="en-US"/>
        </w:rPr>
      </w:pPr>
    </w:p>
    <w:p w:rsidR="00461745" w:rsidRPr="00907D17" w:rsidRDefault="00907D17" w:rsidP="00461745">
      <w:pPr>
        <w:pStyle w:val="NormalWeb"/>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Contexte :</w:t>
      </w:r>
    </w:p>
    <w:p w:rsidR="00461745" w:rsidRPr="00907D17" w:rsidRDefault="00907D17" w:rsidP="00461745">
      <w:pPr>
        <w:pStyle w:val="NormalWeb"/>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 xml:space="preserve">L’outil d’évaluation des risques liés aux excursions scolaires a été développé pour soutenir le processus de prise de décision concernant la capacité de l’équipe de l’école à prévenir ou à </w:t>
      </w:r>
      <w:r>
        <w:rPr>
          <w:rFonts w:ascii="Calibri" w:eastAsia="Calibri" w:hAnsi="Calibri"/>
          <w:sz w:val="22"/>
          <w:szCs w:val="22"/>
          <w:lang w:val="fr-CA" w:eastAsia="en-US"/>
        </w:rPr>
        <w:t>minimiser et à répondre aux comportements d’extériorisation lors d’une sortie ou d’une excursion scolaire. L’instruction et l’outil devraient être utilisés pour aider à soutenir la participation réussie d’un élève à une excursion scolaire par le biais d’un</w:t>
      </w:r>
      <w:r>
        <w:rPr>
          <w:rFonts w:ascii="Calibri" w:eastAsia="Calibri" w:hAnsi="Calibri"/>
          <w:sz w:val="22"/>
          <w:szCs w:val="22"/>
          <w:lang w:val="fr-CA" w:eastAsia="en-US"/>
        </w:rPr>
        <w:t xml:space="preserve"> processus de planification approprié qui évalue le risque.</w:t>
      </w:r>
    </w:p>
    <w:p w:rsidR="00461745" w:rsidRPr="00907D17" w:rsidRDefault="00461745" w:rsidP="003B6108">
      <w:pPr>
        <w:pStyle w:val="NormalWeb"/>
        <w:spacing w:before="0" w:beforeAutospacing="0" w:after="0" w:afterAutospacing="0"/>
        <w:rPr>
          <w:rFonts w:asciiTheme="minorHAnsi" w:eastAsiaTheme="minorHAnsi" w:hAnsiTheme="minorHAnsi" w:cstheme="minorBidi"/>
          <w:sz w:val="22"/>
          <w:szCs w:val="22"/>
          <w:lang w:val="fr-FR" w:eastAsia="en-US"/>
        </w:rPr>
      </w:pPr>
    </w:p>
    <w:p w:rsidR="00AD1FF8" w:rsidRPr="00EE0D2F" w:rsidRDefault="00907D17" w:rsidP="003B6108">
      <w:pPr>
        <w:pStyle w:val="NormalWeb"/>
        <w:spacing w:before="0" w:beforeAutospacing="0" w:after="0" w:afterAutospacing="0"/>
        <w:rPr>
          <w:rFonts w:asciiTheme="minorHAnsi" w:eastAsiaTheme="minorHAnsi" w:hAnsiTheme="minorHAnsi" w:cstheme="minorBidi"/>
          <w:sz w:val="22"/>
          <w:szCs w:val="22"/>
          <w:lang w:eastAsia="en-US"/>
        </w:rPr>
      </w:pPr>
      <w:r>
        <w:rPr>
          <w:rFonts w:ascii="Calibri" w:eastAsia="Calibri" w:hAnsi="Calibri"/>
          <w:sz w:val="22"/>
          <w:szCs w:val="22"/>
          <w:lang w:val="fr-CA" w:eastAsia="en-US"/>
        </w:rPr>
        <w:t>Définitions</w:t>
      </w:r>
    </w:p>
    <w:p w:rsidR="0029575C" w:rsidRPr="00907D17" w:rsidRDefault="00907D17" w:rsidP="0029575C">
      <w:pPr>
        <w:widowControl w:val="0"/>
        <w:numPr>
          <w:ilvl w:val="0"/>
          <w:numId w:val="11"/>
        </w:numPr>
        <w:autoSpaceDE w:val="0"/>
        <w:autoSpaceDN w:val="0"/>
        <w:adjustRightInd w:val="0"/>
        <w:spacing w:after="0" w:line="240" w:lineRule="auto"/>
        <w:rPr>
          <w:lang w:val="fr-FR"/>
        </w:rPr>
      </w:pPr>
      <w:r>
        <w:rPr>
          <w:rFonts w:ascii="Calibri" w:eastAsia="Calibri" w:hAnsi="Calibri" w:cs="Times New Roman"/>
          <w:lang w:val="fr-CA"/>
        </w:rPr>
        <w:t xml:space="preserve">Une </w:t>
      </w:r>
      <w:r>
        <w:rPr>
          <w:rFonts w:ascii="Calibri" w:eastAsia="Calibri" w:hAnsi="Calibri" w:cs="Times New Roman"/>
          <w:b/>
          <w:bCs/>
          <w:i/>
          <w:iCs/>
          <w:lang w:val="fr-CA"/>
        </w:rPr>
        <w:t>excursion scolaire</w:t>
      </w:r>
      <w:r>
        <w:rPr>
          <w:rFonts w:ascii="Calibri" w:eastAsia="Calibri" w:hAnsi="Calibri" w:cs="Times New Roman"/>
          <w:lang w:val="fr-CA"/>
        </w:rPr>
        <w:t xml:space="preserve"> signifie qu’une classe ou un groupe d’apprentissage sort de la propriété de l’école</w:t>
      </w:r>
      <w:r>
        <w:rPr>
          <w:rFonts w:ascii="Calibri" w:eastAsia="Calibri" w:hAnsi="Calibri" w:cs="Times New Roman"/>
          <w:lang w:val="fr-CA"/>
        </w:rPr>
        <w:t xml:space="preserve"> pour une durée supérieure à une période normale vers une destination qui n’est pas sous le contrôle opérationnel du district scolaire et comprend :</w:t>
      </w:r>
    </w:p>
    <w:p w:rsidR="0029575C" w:rsidRPr="00907D17" w:rsidRDefault="00907D17" w:rsidP="0029575C">
      <w:pPr>
        <w:widowControl w:val="0"/>
        <w:numPr>
          <w:ilvl w:val="1"/>
          <w:numId w:val="11"/>
        </w:numPr>
        <w:autoSpaceDE w:val="0"/>
        <w:autoSpaceDN w:val="0"/>
        <w:adjustRightInd w:val="0"/>
        <w:spacing w:after="0" w:line="240" w:lineRule="auto"/>
        <w:rPr>
          <w:lang w:val="fr-FR"/>
        </w:rPr>
      </w:pPr>
      <w:r>
        <w:rPr>
          <w:rFonts w:ascii="Calibri" w:eastAsia="Calibri" w:hAnsi="Calibri" w:cs="Times New Roman"/>
          <w:lang w:val="fr-CA"/>
        </w:rPr>
        <w:t xml:space="preserve">Une excursion scolaire à pied </w:t>
      </w:r>
      <w:r>
        <w:rPr>
          <w:rFonts w:ascii="Calibri" w:eastAsia="Calibri" w:hAnsi="Calibri" w:cs="Times New Roman"/>
          <w:lang w:val="fr-CA"/>
        </w:rPr>
        <w:t>désigne une excursion dont la destination se trouve à une distance de marche du site de l’école adaptée à l’âge de la classe ou du groupe d’apprentissage concerné.</w:t>
      </w:r>
    </w:p>
    <w:p w:rsidR="0029575C" w:rsidRPr="00907D17" w:rsidRDefault="00907D17" w:rsidP="0029575C">
      <w:pPr>
        <w:widowControl w:val="0"/>
        <w:numPr>
          <w:ilvl w:val="1"/>
          <w:numId w:val="11"/>
        </w:numPr>
        <w:autoSpaceDE w:val="0"/>
        <w:autoSpaceDN w:val="0"/>
        <w:adjustRightInd w:val="0"/>
        <w:spacing w:after="0" w:line="240" w:lineRule="auto"/>
        <w:rPr>
          <w:lang w:val="fr-FR"/>
        </w:rPr>
      </w:pPr>
      <w:r>
        <w:rPr>
          <w:rFonts w:ascii="Calibri" w:eastAsia="Calibri" w:hAnsi="Calibri" w:cs="Times New Roman"/>
          <w:lang w:val="fr-CA"/>
        </w:rPr>
        <w:t>Une excursion s</w:t>
      </w:r>
      <w:r>
        <w:rPr>
          <w:rFonts w:ascii="Calibri" w:eastAsia="Calibri" w:hAnsi="Calibri" w:cs="Times New Roman"/>
          <w:lang w:val="fr-CA"/>
        </w:rPr>
        <w:t>colaire locale désigne une excursion qui est trop loin pour être effectuée à pied, mais qui ne se fait pas en dehors de la ville ou du comté.</w:t>
      </w:r>
    </w:p>
    <w:p w:rsidR="0029575C" w:rsidRPr="00907D17" w:rsidRDefault="00907D17" w:rsidP="0029575C">
      <w:pPr>
        <w:widowControl w:val="0"/>
        <w:numPr>
          <w:ilvl w:val="1"/>
          <w:numId w:val="11"/>
        </w:numPr>
        <w:autoSpaceDE w:val="0"/>
        <w:autoSpaceDN w:val="0"/>
        <w:adjustRightInd w:val="0"/>
        <w:spacing w:after="0" w:line="240" w:lineRule="auto"/>
        <w:rPr>
          <w:lang w:val="fr-FR"/>
        </w:rPr>
      </w:pPr>
      <w:r>
        <w:rPr>
          <w:rFonts w:ascii="Calibri" w:eastAsia="Calibri" w:hAnsi="Calibri" w:cs="Times New Roman"/>
          <w:lang w:val="fr-CA"/>
        </w:rPr>
        <w:t>Une excursion scolaire régionale dési</w:t>
      </w:r>
      <w:r>
        <w:rPr>
          <w:rFonts w:ascii="Calibri" w:eastAsia="Calibri" w:hAnsi="Calibri" w:cs="Times New Roman"/>
          <w:lang w:val="fr-CA"/>
        </w:rPr>
        <w:t>gne une excursion au cours de laquelle vous vous rendez dans une autre zone scolaire ou dans un autre district scolaire.</w:t>
      </w:r>
    </w:p>
    <w:p w:rsidR="0029575C" w:rsidRPr="00907D17" w:rsidRDefault="00907D17" w:rsidP="0029575C">
      <w:pPr>
        <w:widowControl w:val="0"/>
        <w:numPr>
          <w:ilvl w:val="1"/>
          <w:numId w:val="11"/>
        </w:numPr>
        <w:autoSpaceDE w:val="0"/>
        <w:autoSpaceDN w:val="0"/>
        <w:adjustRightInd w:val="0"/>
        <w:spacing w:after="0" w:line="240" w:lineRule="auto"/>
        <w:rPr>
          <w:lang w:val="fr-FR"/>
        </w:rPr>
      </w:pPr>
      <w:r>
        <w:rPr>
          <w:rFonts w:ascii="Calibri" w:eastAsia="Calibri" w:hAnsi="Calibri" w:cs="Times New Roman"/>
          <w:lang w:val="fr-CA"/>
        </w:rPr>
        <w:t>Une excursion scolaire provinciale désigne une excursion e</w:t>
      </w:r>
      <w:r>
        <w:rPr>
          <w:rFonts w:ascii="Calibri" w:eastAsia="Calibri" w:hAnsi="Calibri" w:cs="Times New Roman"/>
          <w:lang w:val="fr-CA"/>
        </w:rPr>
        <w:t>n dehors de la région du district scolaire, mais dans la province de la Colombie-Britannique.</w:t>
      </w:r>
    </w:p>
    <w:p w:rsidR="0029575C" w:rsidRPr="00907D17" w:rsidRDefault="00907D17" w:rsidP="0029575C">
      <w:pPr>
        <w:widowControl w:val="0"/>
        <w:numPr>
          <w:ilvl w:val="1"/>
          <w:numId w:val="11"/>
        </w:numPr>
        <w:autoSpaceDE w:val="0"/>
        <w:autoSpaceDN w:val="0"/>
        <w:adjustRightInd w:val="0"/>
        <w:spacing w:after="0" w:line="240" w:lineRule="auto"/>
        <w:rPr>
          <w:lang w:val="fr-FR"/>
        </w:rPr>
      </w:pPr>
      <w:r>
        <w:rPr>
          <w:rFonts w:ascii="Calibri" w:eastAsia="Calibri" w:hAnsi="Calibri" w:cs="Times New Roman"/>
          <w:lang w:val="fr-CA"/>
        </w:rPr>
        <w:t>Une excursion scolaire nationale désigne une excursion à l’extérieur de la province d</w:t>
      </w:r>
      <w:r>
        <w:rPr>
          <w:rFonts w:ascii="Calibri" w:eastAsia="Calibri" w:hAnsi="Calibri" w:cs="Times New Roman"/>
          <w:lang w:val="fr-CA"/>
        </w:rPr>
        <w:t>e la Colombie-Britannique.</w:t>
      </w:r>
    </w:p>
    <w:p w:rsidR="0029575C" w:rsidRPr="00907D17" w:rsidRDefault="00907D17" w:rsidP="0029575C">
      <w:pPr>
        <w:widowControl w:val="0"/>
        <w:numPr>
          <w:ilvl w:val="1"/>
          <w:numId w:val="11"/>
        </w:numPr>
        <w:autoSpaceDE w:val="0"/>
        <w:autoSpaceDN w:val="0"/>
        <w:adjustRightInd w:val="0"/>
        <w:spacing w:after="0" w:line="240" w:lineRule="auto"/>
        <w:rPr>
          <w:lang w:val="fr-FR"/>
        </w:rPr>
      </w:pPr>
      <w:r>
        <w:rPr>
          <w:rFonts w:ascii="Calibri" w:eastAsia="Calibri" w:hAnsi="Calibri" w:cs="Times New Roman"/>
          <w:lang w:val="fr-CA"/>
        </w:rPr>
        <w:t>Une excursion scolaire internationale désigne toute excursion à l’extérieur du Canada.</w:t>
      </w:r>
    </w:p>
    <w:p w:rsidR="0029575C" w:rsidRPr="00907D17" w:rsidRDefault="00907D17" w:rsidP="0029575C">
      <w:pPr>
        <w:widowControl w:val="0"/>
        <w:numPr>
          <w:ilvl w:val="0"/>
          <w:numId w:val="11"/>
        </w:numPr>
        <w:autoSpaceDE w:val="0"/>
        <w:autoSpaceDN w:val="0"/>
        <w:adjustRightInd w:val="0"/>
        <w:spacing w:after="0" w:line="240" w:lineRule="auto"/>
        <w:rPr>
          <w:lang w:val="fr-FR"/>
        </w:rPr>
      </w:pPr>
      <w:r>
        <w:rPr>
          <w:rFonts w:ascii="Calibri" w:eastAsia="Calibri" w:hAnsi="Calibri" w:cs="Times New Roman"/>
          <w:b/>
          <w:bCs/>
          <w:i/>
          <w:iCs/>
          <w:lang w:val="fr-CA"/>
        </w:rPr>
        <w:t>Sortie</w:t>
      </w:r>
      <w:r>
        <w:rPr>
          <w:rFonts w:ascii="Calibri" w:eastAsia="Calibri" w:hAnsi="Calibri" w:cs="Times New Roman"/>
          <w:lang w:val="fr-CA"/>
        </w:rPr>
        <w:t xml:space="preserve"> désigne un voyage à pied en dehors de l’enceinte de l’école qui ne dépasse pas une période d’enseignement.</w:t>
      </w:r>
    </w:p>
    <w:p w:rsidR="003E2523" w:rsidRPr="00907D17" w:rsidRDefault="00907D17" w:rsidP="00364FCD">
      <w:pPr>
        <w:widowControl w:val="0"/>
        <w:numPr>
          <w:ilvl w:val="0"/>
          <w:numId w:val="11"/>
        </w:numPr>
        <w:autoSpaceDE w:val="0"/>
        <w:autoSpaceDN w:val="0"/>
        <w:adjustRightInd w:val="0"/>
        <w:spacing w:after="0" w:line="240" w:lineRule="auto"/>
        <w:rPr>
          <w:lang w:val="fr-FR"/>
        </w:rPr>
      </w:pPr>
      <w:r>
        <w:rPr>
          <w:rFonts w:ascii="Calibri" w:eastAsia="Calibri" w:hAnsi="Calibri" w:cs="Times New Roman"/>
          <w:lang w:val="fr-CA"/>
        </w:rPr>
        <w:t xml:space="preserve">Les termes </w:t>
      </w:r>
      <w:r>
        <w:rPr>
          <w:rFonts w:ascii="Calibri" w:eastAsia="Calibri" w:hAnsi="Calibri" w:cs="Times New Roman"/>
          <w:b/>
          <w:bCs/>
          <w:i/>
          <w:iCs/>
          <w:lang w:val="fr-CA"/>
        </w:rPr>
        <w:t>impact significatif ou intensité significative</w:t>
      </w:r>
      <w:r>
        <w:rPr>
          <w:rFonts w:ascii="Calibri" w:eastAsia="Calibri" w:hAnsi="Calibri" w:cs="Times New Roman"/>
          <w:lang w:val="fr-CA"/>
        </w:rPr>
        <w:t xml:space="preserve"> désignent un inciden</w:t>
      </w:r>
      <w:r>
        <w:rPr>
          <w:rFonts w:ascii="Calibri" w:eastAsia="Calibri" w:hAnsi="Calibri" w:cs="Times New Roman"/>
          <w:lang w:val="fr-CA"/>
        </w:rPr>
        <w:t>t où le comportement d’externalisation au cours de la dysrégulation de l’élève a entraîné :</w:t>
      </w:r>
    </w:p>
    <w:p w:rsidR="003E2523" w:rsidRPr="00907D17" w:rsidRDefault="00907D17" w:rsidP="003E2523">
      <w:pPr>
        <w:widowControl w:val="0"/>
        <w:numPr>
          <w:ilvl w:val="1"/>
          <w:numId w:val="11"/>
        </w:numPr>
        <w:autoSpaceDE w:val="0"/>
        <w:autoSpaceDN w:val="0"/>
        <w:adjustRightInd w:val="0"/>
        <w:spacing w:after="0" w:line="240" w:lineRule="auto"/>
        <w:rPr>
          <w:lang w:val="fr-FR"/>
        </w:rPr>
      </w:pPr>
      <w:r>
        <w:rPr>
          <w:rFonts w:ascii="Calibri" w:eastAsia="Calibri" w:hAnsi="Calibri" w:cs="Times New Roman"/>
          <w:lang w:val="fr-CA"/>
        </w:rPr>
        <w:t>une blessure avec perte de temps ou une blessure nécessitant une aide médicale subie pa</w:t>
      </w:r>
      <w:r>
        <w:rPr>
          <w:rFonts w:ascii="Calibri" w:eastAsia="Calibri" w:hAnsi="Calibri" w:cs="Times New Roman"/>
          <w:lang w:val="fr-CA"/>
        </w:rPr>
        <w:t>r un travailleur (y compris les blessures psychologiques), ou un incident au cours duquel un travailleur a subi une blessure mineure, mais qui aurait pu devenir une blessure grave.</w:t>
      </w:r>
    </w:p>
    <w:p w:rsidR="003E2523" w:rsidRPr="00907D17" w:rsidRDefault="00907D17" w:rsidP="003E2523">
      <w:pPr>
        <w:widowControl w:val="0"/>
        <w:numPr>
          <w:ilvl w:val="1"/>
          <w:numId w:val="11"/>
        </w:numPr>
        <w:autoSpaceDE w:val="0"/>
        <w:autoSpaceDN w:val="0"/>
        <w:adjustRightInd w:val="0"/>
        <w:spacing w:after="0" w:line="240" w:lineRule="auto"/>
        <w:rPr>
          <w:lang w:val="fr-FR"/>
        </w:rPr>
      </w:pPr>
      <w:r>
        <w:rPr>
          <w:rFonts w:ascii="Calibri" w:eastAsia="Calibri" w:hAnsi="Calibri" w:cs="Times New Roman"/>
          <w:lang w:val="fr-CA"/>
        </w:rPr>
        <w:t>une intensité élevée, une longue durée et un impact important sur le travailleur.</w:t>
      </w:r>
    </w:p>
    <w:p w:rsidR="003E2523" w:rsidRPr="00EE0D2F" w:rsidRDefault="00907D17" w:rsidP="003E2523">
      <w:pPr>
        <w:widowControl w:val="0"/>
        <w:numPr>
          <w:ilvl w:val="1"/>
          <w:numId w:val="11"/>
        </w:numPr>
        <w:autoSpaceDE w:val="0"/>
        <w:autoSpaceDN w:val="0"/>
        <w:adjustRightInd w:val="0"/>
        <w:spacing w:after="0" w:line="240" w:lineRule="auto"/>
      </w:pPr>
      <w:r>
        <w:rPr>
          <w:rFonts w:ascii="Calibri" w:eastAsia="Calibri" w:hAnsi="Calibri" w:cs="Times New Roman"/>
          <w:lang w:val="fr-CA"/>
        </w:rPr>
        <w:t>la destruction de biens, ou</w:t>
      </w:r>
    </w:p>
    <w:p w:rsidR="002024EE" w:rsidRDefault="00907D17" w:rsidP="00907D17">
      <w:pPr>
        <w:widowControl w:val="0"/>
        <w:numPr>
          <w:ilvl w:val="1"/>
          <w:numId w:val="11"/>
        </w:numPr>
        <w:autoSpaceDE w:val="0"/>
        <w:autoSpaceDN w:val="0"/>
        <w:adjustRightInd w:val="0"/>
        <w:spacing w:after="0" w:line="240" w:lineRule="auto"/>
        <w:rPr>
          <w:lang w:val="fr-FR"/>
        </w:rPr>
      </w:pPr>
      <w:r>
        <w:rPr>
          <w:rFonts w:ascii="Calibri" w:eastAsia="Calibri" w:hAnsi="Calibri" w:cs="Times New Roman"/>
          <w:lang w:val="fr-CA"/>
        </w:rPr>
        <w:t xml:space="preserve"> le ciblage d’autres personnes ne faisant pas partie de l’équipe d’intervention immédiate de l’élève.</w:t>
      </w:r>
    </w:p>
    <w:p w:rsidR="00907D17" w:rsidRDefault="00907D17" w:rsidP="00907D17">
      <w:pPr>
        <w:widowControl w:val="0"/>
        <w:autoSpaceDE w:val="0"/>
        <w:autoSpaceDN w:val="0"/>
        <w:adjustRightInd w:val="0"/>
        <w:spacing w:after="0" w:line="240" w:lineRule="auto"/>
        <w:rPr>
          <w:lang w:val="fr-FR"/>
        </w:rPr>
      </w:pPr>
    </w:p>
    <w:p w:rsidR="00907D17" w:rsidRPr="00907D17" w:rsidRDefault="00907D17" w:rsidP="00907D17">
      <w:pPr>
        <w:widowControl w:val="0"/>
        <w:autoSpaceDE w:val="0"/>
        <w:autoSpaceDN w:val="0"/>
        <w:adjustRightInd w:val="0"/>
        <w:spacing w:after="0" w:line="240" w:lineRule="auto"/>
        <w:rPr>
          <w:lang w:val="fr-FR"/>
        </w:rPr>
      </w:pPr>
    </w:p>
    <w:p w:rsidR="00461745" w:rsidRPr="00907D17" w:rsidRDefault="00907D17" w:rsidP="00461745">
      <w:pPr>
        <w:pStyle w:val="NormalWeb"/>
        <w:spacing w:before="0" w:beforeAutospacing="0" w:after="0" w:afterAutospacing="0"/>
        <w:rPr>
          <w:rFonts w:asciiTheme="minorHAnsi" w:eastAsiaTheme="minorHAnsi" w:hAnsiTheme="minorHAnsi" w:cstheme="minorBidi"/>
          <w:sz w:val="21"/>
          <w:szCs w:val="21"/>
          <w:lang w:eastAsia="en-US"/>
        </w:rPr>
      </w:pPr>
      <w:r w:rsidRPr="00907D17">
        <w:rPr>
          <w:rFonts w:ascii="Calibri" w:eastAsia="Calibri" w:hAnsi="Calibri"/>
          <w:sz w:val="21"/>
          <w:szCs w:val="21"/>
          <w:lang w:val="fr-CA" w:eastAsia="en-US"/>
        </w:rPr>
        <w:lastRenderedPageBreak/>
        <w:t>Exigences :</w:t>
      </w:r>
    </w:p>
    <w:p w:rsidR="00790DAA" w:rsidRPr="00907D17" w:rsidRDefault="00907D17" w:rsidP="00B8428C">
      <w:pPr>
        <w:pStyle w:val="NormalWeb"/>
        <w:numPr>
          <w:ilvl w:val="0"/>
          <w:numId w:val="15"/>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Le district scolaire doit mettre en place un processus d’évaluation des risques de violence au travail pour les excursions scolaires et les sorties.</w:t>
      </w:r>
    </w:p>
    <w:p w:rsidR="00DF64B0" w:rsidRPr="00907D17" w:rsidRDefault="00907D17" w:rsidP="56F8B5E5">
      <w:pPr>
        <w:pStyle w:val="NormalWeb"/>
        <w:numPr>
          <w:ilvl w:val="0"/>
          <w:numId w:val="15"/>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 xml:space="preserve">L’évaluation des risques de violence au travail lors d’une excursion ou d’une sortie doit également inclure l’examen des consignes de sécurité individuelles des élèves concernés </w:t>
      </w:r>
      <w:r w:rsidRPr="00907D17">
        <w:rPr>
          <w:rFonts w:ascii="Calibri" w:eastAsia="Calibri" w:hAnsi="Calibri"/>
          <w:sz w:val="21"/>
          <w:szCs w:val="21"/>
          <w:lang w:val="fr-CA" w:eastAsia="en-US"/>
        </w:rPr>
        <w:t>afin de s’assurer que les soutiens appropriés sont en place dans le cadre du processus de planification.</w:t>
      </w:r>
    </w:p>
    <w:p w:rsidR="00461745" w:rsidRPr="00907D17" w:rsidRDefault="00461745" w:rsidP="003B6108">
      <w:pPr>
        <w:pStyle w:val="NormalWeb"/>
        <w:spacing w:before="0" w:beforeAutospacing="0" w:after="0" w:afterAutospacing="0"/>
        <w:rPr>
          <w:rFonts w:asciiTheme="minorHAnsi" w:eastAsiaTheme="minorHAnsi" w:hAnsiTheme="minorHAnsi" w:cstheme="minorBidi"/>
          <w:sz w:val="21"/>
          <w:szCs w:val="21"/>
          <w:lang w:val="fr-FR" w:eastAsia="en-US"/>
        </w:rPr>
      </w:pPr>
    </w:p>
    <w:p w:rsidR="00B77AD4" w:rsidRPr="00907D17" w:rsidRDefault="00907D17" w:rsidP="003B6108">
      <w:pPr>
        <w:pStyle w:val="NormalWeb"/>
        <w:spacing w:before="0" w:beforeAutospacing="0" w:after="0" w:afterAutospacing="0"/>
        <w:rPr>
          <w:rFonts w:asciiTheme="minorHAnsi" w:eastAsiaTheme="minorHAnsi" w:hAnsiTheme="minorHAnsi" w:cstheme="minorBidi"/>
          <w:sz w:val="21"/>
          <w:szCs w:val="21"/>
          <w:lang w:eastAsia="en-US"/>
        </w:rPr>
      </w:pPr>
      <w:r w:rsidRPr="00907D17">
        <w:rPr>
          <w:rFonts w:ascii="Calibri" w:eastAsia="Calibri" w:hAnsi="Calibri"/>
          <w:sz w:val="21"/>
          <w:szCs w:val="21"/>
          <w:lang w:val="fr-CA" w:eastAsia="en-US"/>
        </w:rPr>
        <w:t>Rôles et responsabilités :</w:t>
      </w:r>
    </w:p>
    <w:p w:rsidR="0027025E" w:rsidRPr="00907D17" w:rsidRDefault="00907D17" w:rsidP="0027025E">
      <w:pPr>
        <w:pStyle w:val="NormalWeb"/>
        <w:numPr>
          <w:ilvl w:val="0"/>
          <w:numId w:val="6"/>
        </w:numPr>
        <w:spacing w:before="0" w:beforeAutospacing="0" w:after="0" w:afterAutospacing="0"/>
        <w:rPr>
          <w:rFonts w:asciiTheme="minorHAnsi" w:eastAsiaTheme="minorHAnsi" w:hAnsiTheme="minorHAnsi" w:cstheme="minorBidi"/>
          <w:sz w:val="21"/>
          <w:szCs w:val="21"/>
          <w:lang w:eastAsia="en-US"/>
        </w:rPr>
      </w:pPr>
      <w:r w:rsidRPr="00907D17">
        <w:rPr>
          <w:rFonts w:ascii="Calibri" w:eastAsia="Calibri" w:hAnsi="Calibri"/>
          <w:sz w:val="21"/>
          <w:szCs w:val="21"/>
          <w:lang w:val="fr-CA" w:eastAsia="en-US"/>
        </w:rPr>
        <w:t>Enseignant</w:t>
      </w:r>
    </w:p>
    <w:p w:rsidR="0027025E" w:rsidRPr="00907D17" w:rsidRDefault="00907D17" w:rsidP="0027025E">
      <w:pPr>
        <w:pStyle w:val="NormalWeb"/>
        <w:numPr>
          <w:ilvl w:val="1"/>
          <w:numId w:val="6"/>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Réfléchir aux types d’excursions scolaires pour la classe et évaluer les différents risques pour promouvoir l’inclusion.</w:t>
      </w:r>
    </w:p>
    <w:p w:rsidR="0027025E" w:rsidRPr="00907D17" w:rsidRDefault="00907D17" w:rsidP="0027025E">
      <w:pPr>
        <w:pStyle w:val="NormalWeb"/>
        <w:numPr>
          <w:ilvl w:val="1"/>
          <w:numId w:val="6"/>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Discuter des besoins spécifiques des élèves avec le gestionnaire de dossier.</w:t>
      </w:r>
    </w:p>
    <w:p w:rsidR="0027025E" w:rsidRPr="00907D17" w:rsidRDefault="00907D17" w:rsidP="56F8B5E5">
      <w:pPr>
        <w:pStyle w:val="NormalWeb"/>
        <w:numPr>
          <w:ilvl w:val="1"/>
          <w:numId w:val="6"/>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 xml:space="preserve">Participer à l’élaboration et à l’examen </w:t>
      </w:r>
      <w:r w:rsidRPr="00907D17">
        <w:rPr>
          <w:rFonts w:ascii="Calibri" w:eastAsia="Calibri" w:hAnsi="Calibri"/>
          <w:sz w:val="21"/>
          <w:szCs w:val="21"/>
          <w:lang w:val="fr-CA" w:eastAsia="en-US"/>
        </w:rPr>
        <w:t>du plan d’intervention.</w:t>
      </w:r>
    </w:p>
    <w:p w:rsidR="002024EE" w:rsidRPr="00907D17" w:rsidRDefault="00907D17" w:rsidP="56F8B5E5">
      <w:pPr>
        <w:pStyle w:val="NormalWeb"/>
        <w:numPr>
          <w:ilvl w:val="1"/>
          <w:numId w:val="6"/>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Suivre le plan d’intervention pendant un incident.</w:t>
      </w:r>
    </w:p>
    <w:p w:rsidR="002A1805" w:rsidRPr="00907D17" w:rsidRDefault="00907D17" w:rsidP="002A1805">
      <w:pPr>
        <w:pStyle w:val="NormalWeb"/>
        <w:numPr>
          <w:ilvl w:val="0"/>
          <w:numId w:val="6"/>
        </w:numPr>
        <w:spacing w:before="0" w:beforeAutospacing="0" w:after="0" w:afterAutospacing="0"/>
        <w:rPr>
          <w:rFonts w:asciiTheme="minorHAnsi" w:eastAsiaTheme="minorHAnsi" w:hAnsiTheme="minorHAnsi" w:cstheme="minorBidi"/>
          <w:sz w:val="21"/>
          <w:szCs w:val="21"/>
          <w:lang w:eastAsia="en-US"/>
        </w:rPr>
      </w:pPr>
      <w:r w:rsidRPr="00907D17">
        <w:rPr>
          <w:rFonts w:ascii="Calibri" w:eastAsia="Calibri" w:hAnsi="Calibri"/>
          <w:sz w:val="21"/>
          <w:szCs w:val="21"/>
          <w:lang w:val="fr-CA" w:eastAsia="en-US"/>
        </w:rPr>
        <w:t>Gestionnaire de dossier</w:t>
      </w:r>
    </w:p>
    <w:p w:rsidR="002A1805" w:rsidRPr="00907D17" w:rsidRDefault="00907D17" w:rsidP="002A1805">
      <w:pPr>
        <w:pStyle w:val="NormalWeb"/>
        <w:numPr>
          <w:ilvl w:val="1"/>
          <w:numId w:val="6"/>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Remplir le questionnaire sur les risques pour l’élève concerné lorsqu’il y a une demande de participation à une excursion scolaire.</w:t>
      </w:r>
    </w:p>
    <w:p w:rsidR="00032431" w:rsidRPr="00907D17" w:rsidRDefault="00907D17" w:rsidP="002A1805">
      <w:pPr>
        <w:pStyle w:val="NormalWeb"/>
        <w:numPr>
          <w:ilvl w:val="1"/>
          <w:numId w:val="6"/>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Diriger l’élaboration et la communication du plan.</w:t>
      </w:r>
    </w:p>
    <w:p w:rsidR="002A1805" w:rsidRPr="00907D17" w:rsidRDefault="00907D17" w:rsidP="002A1805">
      <w:pPr>
        <w:pStyle w:val="NormalWeb"/>
        <w:numPr>
          <w:ilvl w:val="1"/>
          <w:numId w:val="6"/>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Déterminer quelles mesures doivent être prises pour réduire le risque.</w:t>
      </w:r>
    </w:p>
    <w:p w:rsidR="002A1805" w:rsidRPr="00907D17" w:rsidRDefault="00907D17" w:rsidP="002A1805">
      <w:pPr>
        <w:pStyle w:val="NormalWeb"/>
        <w:numPr>
          <w:ilvl w:val="1"/>
          <w:numId w:val="6"/>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Tenir à jour les dossiers liés à cette évaluation du risque.</w:t>
      </w:r>
    </w:p>
    <w:p w:rsidR="002A1805" w:rsidRPr="00907D17" w:rsidRDefault="00907D17" w:rsidP="002A1805">
      <w:pPr>
        <w:pStyle w:val="NormalWeb"/>
        <w:numPr>
          <w:ilvl w:val="0"/>
          <w:numId w:val="6"/>
        </w:numPr>
        <w:spacing w:before="0" w:beforeAutospacing="0" w:after="0" w:afterAutospacing="0"/>
        <w:rPr>
          <w:rFonts w:asciiTheme="minorHAnsi" w:eastAsiaTheme="minorHAnsi" w:hAnsiTheme="minorHAnsi" w:cstheme="minorBidi"/>
          <w:sz w:val="21"/>
          <w:szCs w:val="21"/>
          <w:lang w:eastAsia="en-US"/>
        </w:rPr>
      </w:pPr>
      <w:r w:rsidRPr="00907D17">
        <w:rPr>
          <w:rFonts w:ascii="Calibri" w:eastAsia="Calibri" w:hAnsi="Calibri"/>
          <w:sz w:val="21"/>
          <w:szCs w:val="21"/>
          <w:lang w:val="fr-CA" w:eastAsia="en-US"/>
        </w:rPr>
        <w:t>Assistant en éducation</w:t>
      </w:r>
    </w:p>
    <w:p w:rsidR="002A1805" w:rsidRPr="00907D17" w:rsidRDefault="00907D17" w:rsidP="002A1805">
      <w:pPr>
        <w:pStyle w:val="NormalWeb"/>
        <w:numPr>
          <w:ilvl w:val="1"/>
          <w:numId w:val="6"/>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Participer au processus d’élaboration et de révision du plan d’intervention.</w:t>
      </w:r>
    </w:p>
    <w:p w:rsidR="002A1805" w:rsidRPr="00907D17" w:rsidRDefault="00907D17" w:rsidP="002A1805">
      <w:pPr>
        <w:pStyle w:val="NormalWeb"/>
        <w:numPr>
          <w:ilvl w:val="1"/>
          <w:numId w:val="6"/>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Suivre le plan d’interve</w:t>
      </w:r>
      <w:r w:rsidRPr="00907D17">
        <w:rPr>
          <w:rFonts w:ascii="Calibri" w:eastAsia="Calibri" w:hAnsi="Calibri"/>
          <w:sz w:val="21"/>
          <w:szCs w:val="21"/>
          <w:lang w:val="fr-CA" w:eastAsia="en-US"/>
        </w:rPr>
        <w:t>ntion pendant un incident.</w:t>
      </w:r>
    </w:p>
    <w:p w:rsidR="00645879" w:rsidRPr="00907D17" w:rsidRDefault="00645879" w:rsidP="0027025E">
      <w:pPr>
        <w:pStyle w:val="NormalWeb"/>
        <w:spacing w:before="0" w:beforeAutospacing="0" w:after="0" w:afterAutospacing="0"/>
        <w:rPr>
          <w:rFonts w:asciiTheme="minorHAnsi" w:eastAsiaTheme="minorHAnsi" w:hAnsiTheme="minorHAnsi" w:cstheme="minorBidi"/>
          <w:sz w:val="21"/>
          <w:szCs w:val="21"/>
          <w:lang w:val="fr-FR" w:eastAsia="en-US"/>
        </w:rPr>
      </w:pPr>
    </w:p>
    <w:p w:rsidR="00790DAA" w:rsidRPr="00907D17" w:rsidRDefault="00907D17" w:rsidP="00790DAA">
      <w:pPr>
        <w:pStyle w:val="NormalWeb"/>
        <w:spacing w:before="0" w:beforeAutospacing="0" w:after="0" w:afterAutospacing="0"/>
        <w:rPr>
          <w:rFonts w:asciiTheme="minorHAnsi" w:eastAsiaTheme="minorHAnsi" w:hAnsiTheme="minorHAnsi" w:cstheme="minorBidi"/>
          <w:sz w:val="21"/>
          <w:szCs w:val="21"/>
          <w:lang w:eastAsia="en-US"/>
        </w:rPr>
      </w:pPr>
      <w:r w:rsidRPr="00907D17">
        <w:rPr>
          <w:rFonts w:ascii="Calibri" w:eastAsia="Calibri" w:hAnsi="Calibri"/>
          <w:sz w:val="21"/>
          <w:szCs w:val="21"/>
          <w:lang w:val="fr-CA" w:eastAsia="en-US"/>
        </w:rPr>
        <w:t>Procédure</w:t>
      </w:r>
    </w:p>
    <w:p w:rsidR="0037390B" w:rsidRPr="00907D17" w:rsidRDefault="00907D17" w:rsidP="0037390B">
      <w:pPr>
        <w:pStyle w:val="NormalWeb"/>
        <w:numPr>
          <w:ilvl w:val="0"/>
          <w:numId w:val="7"/>
        </w:numPr>
        <w:spacing w:before="0" w:beforeAutospacing="0" w:after="0" w:afterAutospacing="0"/>
        <w:rPr>
          <w:rFonts w:asciiTheme="minorHAnsi" w:eastAsiaTheme="minorHAnsi" w:hAnsiTheme="minorHAnsi" w:cstheme="minorBidi"/>
          <w:sz w:val="21"/>
          <w:szCs w:val="21"/>
          <w:lang w:eastAsia="en-US"/>
        </w:rPr>
      </w:pPr>
      <w:r w:rsidRPr="00907D17">
        <w:rPr>
          <w:rFonts w:ascii="Calibri" w:eastAsia="Calibri" w:hAnsi="Calibri"/>
          <w:sz w:val="21"/>
          <w:szCs w:val="21"/>
          <w:lang w:val="fr-CA" w:eastAsia="en-US"/>
        </w:rPr>
        <w:t>Planification</w:t>
      </w:r>
    </w:p>
    <w:p w:rsidR="0037390B" w:rsidRPr="00907D17" w:rsidRDefault="00907D17" w:rsidP="0037390B">
      <w:pPr>
        <w:pStyle w:val="NormalWeb"/>
        <w:numPr>
          <w:ilvl w:val="1"/>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Examiner les emplacements appropriés pour les excursions scolaires et les objectifs d’apprentissage.</w:t>
      </w:r>
    </w:p>
    <w:p w:rsidR="0037390B" w:rsidRPr="00907D17" w:rsidRDefault="00907D17" w:rsidP="0037390B">
      <w:pPr>
        <w:pStyle w:val="NormalWeb"/>
        <w:numPr>
          <w:ilvl w:val="1"/>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Examiner les besoins spécifiques de l’élève pour dé</w:t>
      </w:r>
      <w:r w:rsidRPr="00907D17">
        <w:rPr>
          <w:rFonts w:ascii="Calibri" w:eastAsia="Calibri" w:hAnsi="Calibri"/>
          <w:sz w:val="21"/>
          <w:szCs w:val="21"/>
          <w:lang w:val="fr-CA" w:eastAsia="en-US"/>
        </w:rPr>
        <w:t>terminer s’il existe des besoins supplémentaires afin de garantir l’inclusion.</w:t>
      </w:r>
    </w:p>
    <w:p w:rsidR="0037390B" w:rsidRPr="00907D17" w:rsidRDefault="00907D17" w:rsidP="0037390B">
      <w:pPr>
        <w:pStyle w:val="NormalWeb"/>
        <w:numPr>
          <w:ilvl w:val="1"/>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En cas d’inquiétude concernant une dysrégulation entraînant un comportement d’extériorisation, consu</w:t>
      </w:r>
      <w:r w:rsidRPr="00907D17">
        <w:rPr>
          <w:rFonts w:ascii="Calibri" w:eastAsia="Calibri" w:hAnsi="Calibri"/>
          <w:sz w:val="21"/>
          <w:szCs w:val="21"/>
          <w:lang w:val="fr-CA" w:eastAsia="en-US"/>
        </w:rPr>
        <w:t>lter l’annexe A.</w:t>
      </w:r>
    </w:p>
    <w:p w:rsidR="0037390B" w:rsidRPr="00907D17" w:rsidRDefault="00907D17" w:rsidP="00E841C2">
      <w:pPr>
        <w:pStyle w:val="NormalWeb"/>
        <w:numPr>
          <w:ilvl w:val="2"/>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Évaluer le risque de violence lors de l’excursion scolaire ou de la sortie.</w:t>
      </w:r>
    </w:p>
    <w:p w:rsidR="0037390B" w:rsidRPr="00907D17" w:rsidRDefault="00907D17" w:rsidP="00E841C2">
      <w:pPr>
        <w:pStyle w:val="NormalWeb"/>
        <w:numPr>
          <w:ilvl w:val="3"/>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Remplir l</w:t>
      </w:r>
      <w:r w:rsidRPr="00907D17">
        <w:rPr>
          <w:rFonts w:ascii="Calibri" w:eastAsia="Calibri" w:hAnsi="Calibri"/>
          <w:sz w:val="21"/>
          <w:szCs w:val="21"/>
          <w:lang w:val="fr-CA" w:eastAsia="en-US"/>
        </w:rPr>
        <w:t>e questionnaire sur l’excursion scolaire et la sortie.</w:t>
      </w:r>
    </w:p>
    <w:p w:rsidR="0037390B" w:rsidRPr="00907D17" w:rsidRDefault="00907D17" w:rsidP="00E841C2">
      <w:pPr>
        <w:pStyle w:val="NormalWeb"/>
        <w:numPr>
          <w:ilvl w:val="4"/>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 xml:space="preserve">Passer en revue les questions et déterminer la colonne appropriée à sélectionner parmi les énoncés de risque. </w:t>
      </w:r>
    </w:p>
    <w:p w:rsidR="0037390B" w:rsidRPr="00907D17" w:rsidRDefault="00907D17" w:rsidP="00E841C2">
      <w:pPr>
        <w:pStyle w:val="NormalWeb"/>
        <w:numPr>
          <w:ilvl w:val="4"/>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Faire le total des points de chaque sélection.</w:t>
      </w:r>
    </w:p>
    <w:p w:rsidR="004B3C86" w:rsidRPr="00907D17" w:rsidRDefault="00907D17" w:rsidP="00E841C2">
      <w:pPr>
        <w:pStyle w:val="NormalWeb"/>
        <w:numPr>
          <w:ilvl w:val="4"/>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Déterminer les points généraux et la cote de risque.</w:t>
      </w:r>
    </w:p>
    <w:p w:rsidR="0037390B" w:rsidRPr="00907D17" w:rsidRDefault="00907D17" w:rsidP="00E841C2">
      <w:pPr>
        <w:pStyle w:val="NormalWeb"/>
        <w:numPr>
          <w:ilvl w:val="3"/>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Prendre les mesures de planification nécessaires pour minimiser les risques pour les travailleurs.</w:t>
      </w:r>
    </w:p>
    <w:p w:rsidR="0037390B" w:rsidRPr="00907D17" w:rsidRDefault="00907D17" w:rsidP="00E841C2">
      <w:pPr>
        <w:pStyle w:val="NormalWeb"/>
        <w:numPr>
          <w:ilvl w:val="3"/>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Pl</w:t>
      </w:r>
      <w:r w:rsidRPr="00907D17">
        <w:rPr>
          <w:rFonts w:ascii="Calibri" w:eastAsia="Calibri" w:hAnsi="Calibri"/>
          <w:sz w:val="21"/>
          <w:szCs w:val="21"/>
          <w:lang w:val="fr-CA" w:eastAsia="en-US"/>
        </w:rPr>
        <w:t>anifier des mesures de contrôle appropriées aux risques identifiés.</w:t>
      </w:r>
    </w:p>
    <w:p w:rsidR="0037390B" w:rsidRPr="00907D17" w:rsidRDefault="00907D17" w:rsidP="00E841C2">
      <w:pPr>
        <w:pStyle w:val="NormalWeb"/>
        <w:numPr>
          <w:ilvl w:val="3"/>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Passer en revue les questions sur les risques à nouveau et déterminer si la nouvelle cote de risque est accepta</w:t>
      </w:r>
      <w:r w:rsidRPr="00907D17">
        <w:rPr>
          <w:rFonts w:ascii="Calibri" w:eastAsia="Calibri" w:hAnsi="Calibri"/>
          <w:sz w:val="21"/>
          <w:szCs w:val="21"/>
          <w:lang w:val="fr-CA" w:eastAsia="en-US"/>
        </w:rPr>
        <w:t>ble.</w:t>
      </w:r>
    </w:p>
    <w:p w:rsidR="007D6A4A" w:rsidRPr="00907D17" w:rsidRDefault="00907D17" w:rsidP="007D6A4A">
      <w:pPr>
        <w:pStyle w:val="NormalWeb"/>
        <w:numPr>
          <w:ilvl w:val="1"/>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Remplir le plan individuel d’intervention de l’excursion scolaire, comme indiqué à l’annexe B.</w:t>
      </w:r>
    </w:p>
    <w:p w:rsidR="00645879" w:rsidRPr="00907D17" w:rsidRDefault="00907D17" w:rsidP="00790DAA">
      <w:pPr>
        <w:pStyle w:val="NormalWeb"/>
        <w:numPr>
          <w:ilvl w:val="0"/>
          <w:numId w:val="7"/>
        </w:numPr>
        <w:spacing w:before="0" w:beforeAutospacing="0" w:after="0" w:afterAutospacing="0"/>
        <w:rPr>
          <w:rFonts w:asciiTheme="minorHAnsi" w:eastAsiaTheme="minorHAnsi" w:hAnsiTheme="minorHAnsi" w:cstheme="minorBidi"/>
          <w:sz w:val="21"/>
          <w:szCs w:val="21"/>
          <w:lang w:eastAsia="en-US"/>
        </w:rPr>
      </w:pPr>
      <w:r w:rsidRPr="00907D17">
        <w:rPr>
          <w:rFonts w:ascii="Calibri" w:eastAsia="Calibri" w:hAnsi="Calibri"/>
          <w:sz w:val="21"/>
          <w:szCs w:val="21"/>
          <w:lang w:val="fr-CA" w:eastAsia="en-US"/>
        </w:rPr>
        <w:t>Co</w:t>
      </w:r>
      <w:r w:rsidRPr="00907D17">
        <w:rPr>
          <w:rFonts w:ascii="Calibri" w:eastAsia="Calibri" w:hAnsi="Calibri"/>
          <w:sz w:val="21"/>
          <w:szCs w:val="21"/>
          <w:lang w:val="fr-CA" w:eastAsia="en-US"/>
        </w:rPr>
        <w:t>mmunication</w:t>
      </w:r>
    </w:p>
    <w:p w:rsidR="0037390B" w:rsidRPr="00907D17" w:rsidRDefault="00907D17" w:rsidP="56F8B5E5">
      <w:pPr>
        <w:pStyle w:val="NormalWeb"/>
        <w:numPr>
          <w:ilvl w:val="1"/>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Communiquer le plan d’intervention aux travailleurs concernés.</w:t>
      </w:r>
    </w:p>
    <w:p w:rsidR="0037390B" w:rsidRPr="00907D17" w:rsidRDefault="00907D17" w:rsidP="0037390B">
      <w:pPr>
        <w:pStyle w:val="NormalWeb"/>
        <w:numPr>
          <w:ilvl w:val="1"/>
          <w:numId w:val="7"/>
        </w:numPr>
        <w:spacing w:before="0" w:beforeAutospacing="0" w:after="0" w:afterAutospacing="0"/>
        <w:rPr>
          <w:rFonts w:asciiTheme="minorHAnsi" w:eastAsiaTheme="minorHAnsi" w:hAnsiTheme="minorHAnsi" w:cstheme="minorBidi"/>
          <w:sz w:val="21"/>
          <w:szCs w:val="21"/>
          <w:lang w:eastAsia="en-US"/>
        </w:rPr>
      </w:pPr>
      <w:r w:rsidRPr="00907D17">
        <w:rPr>
          <w:rFonts w:ascii="Calibri" w:eastAsia="Calibri" w:hAnsi="Calibri"/>
          <w:sz w:val="21"/>
          <w:szCs w:val="21"/>
          <w:lang w:val="fr-CA" w:eastAsia="en-US"/>
        </w:rPr>
        <w:t>Obtenir toute rétroaction.</w:t>
      </w:r>
    </w:p>
    <w:p w:rsidR="0037390B" w:rsidRPr="00907D17" w:rsidRDefault="00907D17" w:rsidP="0037390B">
      <w:pPr>
        <w:pStyle w:val="NormalWeb"/>
        <w:numPr>
          <w:ilvl w:val="1"/>
          <w:numId w:val="7"/>
        </w:numPr>
        <w:spacing w:before="0" w:beforeAutospacing="0" w:after="0" w:afterAutospacing="0"/>
        <w:rPr>
          <w:rFonts w:asciiTheme="minorHAnsi" w:eastAsiaTheme="minorHAnsi" w:hAnsiTheme="minorHAnsi" w:cstheme="minorBidi"/>
          <w:sz w:val="21"/>
          <w:szCs w:val="21"/>
          <w:lang w:val="fr-FR" w:eastAsia="en-US"/>
        </w:rPr>
      </w:pPr>
      <w:r w:rsidRPr="00907D17">
        <w:rPr>
          <w:rFonts w:ascii="Calibri" w:eastAsia="Calibri" w:hAnsi="Calibri"/>
          <w:sz w:val="21"/>
          <w:szCs w:val="21"/>
          <w:lang w:val="fr-CA" w:eastAsia="en-US"/>
        </w:rPr>
        <w:t>Faire une mise à jour au besoin.</w:t>
      </w:r>
    </w:p>
    <w:p w:rsidR="00DE4C13" w:rsidRPr="00907D17" w:rsidRDefault="00907D17" w:rsidP="00907D17">
      <w:pPr>
        <w:pStyle w:val="NormalWeb"/>
        <w:numPr>
          <w:ilvl w:val="1"/>
          <w:numId w:val="7"/>
        </w:numPr>
        <w:spacing w:before="0" w:beforeAutospacing="0" w:after="0" w:afterAutospacing="0"/>
        <w:rPr>
          <w:rFonts w:asciiTheme="minorHAnsi" w:eastAsiaTheme="minorHAnsi" w:hAnsiTheme="minorHAnsi" w:cstheme="minorBidi"/>
          <w:sz w:val="22"/>
          <w:szCs w:val="22"/>
          <w:lang w:val="fr-FR" w:eastAsia="en-US"/>
        </w:rPr>
      </w:pPr>
      <w:r w:rsidRPr="00907D17">
        <w:rPr>
          <w:rFonts w:ascii="Calibri" w:eastAsia="Calibri" w:hAnsi="Calibri"/>
          <w:sz w:val="21"/>
          <w:szCs w:val="21"/>
          <w:lang w:val="fr-CA" w:eastAsia="en-US"/>
        </w:rPr>
        <w:t>Communiquer à nouveau le plan d’intervention mis à jour (voir l’annex</w:t>
      </w:r>
      <w:r w:rsidRPr="00907D17">
        <w:rPr>
          <w:rFonts w:ascii="Calibri" w:eastAsia="Calibri" w:hAnsi="Calibri"/>
          <w:sz w:val="21"/>
          <w:szCs w:val="21"/>
          <w:lang w:val="fr-CA" w:eastAsia="en-US"/>
        </w:rPr>
        <w:t>e B).</w:t>
      </w:r>
      <w:r>
        <w:rPr>
          <w:rFonts w:ascii="Calibri" w:eastAsia="Calibri" w:hAnsi="Calibri"/>
          <w:sz w:val="22"/>
          <w:szCs w:val="22"/>
          <w:lang w:val="fr-CA" w:eastAsia="en-US"/>
        </w:rPr>
        <w:t xml:space="preserve"> </w:t>
      </w:r>
    </w:p>
    <w:p w:rsidR="00AD1FF8" w:rsidRPr="00907D17" w:rsidRDefault="00907D17" w:rsidP="00960FA3">
      <w:pPr>
        <w:pStyle w:val="Heading1"/>
        <w:rPr>
          <w:lang w:val="fr-FR"/>
        </w:rPr>
      </w:pPr>
      <w:r>
        <w:rPr>
          <w:rFonts w:eastAsia="Verdana" w:cs="Times New Roman"/>
          <w:color w:val="ED7D31"/>
          <w:lang w:val="fr-CA"/>
        </w:rPr>
        <w:t>A</w:t>
      </w:r>
      <w:r>
        <w:rPr>
          <w:rFonts w:eastAsia="Verdana" w:cs="Times New Roman"/>
          <w:color w:val="ED7D31"/>
          <w:lang w:val="fr-CA"/>
        </w:rPr>
        <w:t>nnexe A : Questionnaire sur les risques liés aux excursions scolaires et sorties pour la prévention de la violence en milieu de travail</w:t>
      </w:r>
    </w:p>
    <w:p w:rsidR="00510554" w:rsidRPr="00907D17" w:rsidRDefault="00510554" w:rsidP="00AD1FF8">
      <w:pPr>
        <w:pStyle w:val="NormalWeb"/>
        <w:spacing w:before="0" w:beforeAutospacing="0" w:after="0" w:afterAutospacing="0"/>
        <w:rPr>
          <w:lang w:val="fr-FR"/>
        </w:rPr>
      </w:pPr>
    </w:p>
    <w:tbl>
      <w:tblPr>
        <w:tblStyle w:val="TableGrid"/>
        <w:tblW w:w="0" w:type="auto"/>
        <w:tblLook w:val="04A0" w:firstRow="1" w:lastRow="0" w:firstColumn="1" w:lastColumn="0" w:noHBand="0" w:noVBand="1"/>
      </w:tblPr>
      <w:tblGrid>
        <w:gridCol w:w="2547"/>
        <w:gridCol w:w="1701"/>
        <w:gridCol w:w="787"/>
        <w:gridCol w:w="914"/>
        <w:gridCol w:w="1786"/>
        <w:gridCol w:w="1615"/>
      </w:tblGrid>
      <w:tr w:rsidR="00426D58" w:rsidTr="00907D17">
        <w:tc>
          <w:tcPr>
            <w:tcW w:w="2547" w:type="dxa"/>
            <w:shd w:val="clear" w:color="auto" w:fill="6399AE"/>
          </w:tcPr>
          <w:p w:rsidR="00510554" w:rsidRPr="00960FA3" w:rsidRDefault="00907D17" w:rsidP="00F4426E">
            <w:pPr>
              <w:pStyle w:val="BodyText"/>
              <w:kinsoku w:val="0"/>
              <w:overflowPunct w:val="0"/>
              <w:spacing w:before="10"/>
              <w:ind w:left="0" w:firstLine="0"/>
              <w:rPr>
                <w:rFonts w:asciiTheme="minorHAnsi" w:hAnsiTheme="minorHAnsi" w:cstheme="minorHAnsi"/>
                <w:b/>
                <w:bCs/>
                <w:color w:val="FFFFFF"/>
                <w:sz w:val="22"/>
                <w:szCs w:val="22"/>
                <w:lang w:val="x-none"/>
              </w:rPr>
            </w:pPr>
            <w:r>
              <w:rPr>
                <w:rFonts w:ascii="Calibri" w:eastAsia="Calibri" w:hAnsi="Calibri" w:cs="Calibri"/>
                <w:b/>
                <w:bCs/>
                <w:color w:val="FFFFFF"/>
                <w:sz w:val="22"/>
                <w:szCs w:val="22"/>
                <w:lang w:val="fr-CA"/>
              </w:rPr>
              <w:t>Site/école :</w:t>
            </w:r>
          </w:p>
        </w:tc>
        <w:tc>
          <w:tcPr>
            <w:tcW w:w="2488" w:type="dxa"/>
            <w:gridSpan w:val="2"/>
          </w:tcPr>
          <w:p w:rsidR="00510554" w:rsidRPr="00960FA3" w:rsidRDefault="00907D17" w:rsidP="00F4426E">
            <w:pPr>
              <w:pStyle w:val="BodyText"/>
              <w:kinsoku w:val="0"/>
              <w:overflowPunct w:val="0"/>
              <w:spacing w:before="10"/>
              <w:ind w:left="0" w:firstLine="0"/>
              <w:rPr>
                <w:rFonts w:asciiTheme="minorHAnsi" w:hAnsiTheme="minorHAnsi" w:cstheme="minorHAnsi"/>
                <w:b/>
                <w:bCs/>
                <w:color w:val="000000"/>
                <w:sz w:val="22"/>
                <w:szCs w:val="22"/>
                <w:lang w:val="x-none"/>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c>
          <w:tcPr>
            <w:tcW w:w="2700" w:type="dxa"/>
            <w:gridSpan w:val="2"/>
            <w:shd w:val="clear" w:color="auto" w:fill="6399AE"/>
          </w:tcPr>
          <w:p w:rsidR="00510554" w:rsidRPr="00960FA3" w:rsidRDefault="00907D17" w:rsidP="002B1764">
            <w:pPr>
              <w:pStyle w:val="BodyText"/>
              <w:kinsoku w:val="0"/>
              <w:overflowPunct w:val="0"/>
              <w:spacing w:before="10"/>
              <w:ind w:left="0" w:firstLine="0"/>
              <w:jc w:val="right"/>
              <w:rPr>
                <w:rFonts w:asciiTheme="minorHAnsi" w:hAnsiTheme="minorHAnsi" w:cstheme="minorHAnsi"/>
                <w:b/>
                <w:bCs/>
                <w:color w:val="FFFFFF"/>
                <w:sz w:val="22"/>
                <w:szCs w:val="22"/>
                <w:lang w:val="x-none"/>
              </w:rPr>
            </w:pPr>
            <w:r>
              <w:rPr>
                <w:rFonts w:ascii="Calibri" w:eastAsia="Calibri" w:hAnsi="Calibri" w:cs="Calibri"/>
                <w:b/>
                <w:bCs/>
                <w:color w:val="FFFFFF"/>
                <w:sz w:val="22"/>
                <w:szCs w:val="22"/>
                <w:lang w:val="fr-CA"/>
              </w:rPr>
              <w:t xml:space="preserve">Date d’achèvement : </w:t>
            </w:r>
          </w:p>
        </w:tc>
        <w:tc>
          <w:tcPr>
            <w:tcW w:w="1615" w:type="dxa"/>
          </w:tcPr>
          <w:p w:rsidR="00510554" w:rsidRPr="00960FA3" w:rsidRDefault="00907D17" w:rsidP="00F4426E">
            <w:pPr>
              <w:pStyle w:val="BodyText"/>
              <w:kinsoku w:val="0"/>
              <w:overflowPunct w:val="0"/>
              <w:spacing w:before="10"/>
              <w:ind w:left="0" w:firstLine="0"/>
              <w:rPr>
                <w:rFonts w:asciiTheme="minorHAnsi" w:hAnsiTheme="minorHAnsi" w:cstheme="minorHAnsi"/>
                <w:b/>
                <w:bCs/>
                <w:color w:val="000000"/>
                <w:sz w:val="22"/>
                <w:szCs w:val="22"/>
                <w:lang w:val="x-none"/>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r>
      <w:tr w:rsidR="00426D58" w:rsidTr="0005750C">
        <w:tc>
          <w:tcPr>
            <w:tcW w:w="2547" w:type="dxa"/>
            <w:shd w:val="clear" w:color="auto" w:fill="6399AE"/>
          </w:tcPr>
          <w:p w:rsidR="00510554" w:rsidRPr="00960FA3" w:rsidRDefault="00907D17" w:rsidP="002B1764">
            <w:pPr>
              <w:pStyle w:val="BodyText"/>
              <w:kinsoku w:val="0"/>
              <w:overflowPunct w:val="0"/>
              <w:spacing w:before="10"/>
              <w:ind w:left="0" w:firstLine="0"/>
              <w:rPr>
                <w:rFonts w:asciiTheme="minorHAnsi" w:hAnsiTheme="minorHAnsi" w:cstheme="minorHAnsi"/>
                <w:b/>
                <w:bCs/>
                <w:color w:val="FFFFFF"/>
                <w:sz w:val="22"/>
                <w:szCs w:val="22"/>
                <w:lang w:val="x-none"/>
              </w:rPr>
            </w:pPr>
            <w:r>
              <w:rPr>
                <w:rFonts w:ascii="Calibri" w:eastAsia="Calibri" w:hAnsi="Calibri" w:cs="Calibri"/>
                <w:b/>
                <w:bCs/>
                <w:color w:val="FFFFFF"/>
                <w:sz w:val="22"/>
                <w:szCs w:val="22"/>
                <w:lang w:val="fr-CA"/>
              </w:rPr>
              <w:t>Pers</w:t>
            </w:r>
            <w:r>
              <w:rPr>
                <w:rFonts w:ascii="Calibri" w:eastAsia="Calibri" w:hAnsi="Calibri" w:cs="Calibri"/>
                <w:b/>
                <w:bCs/>
                <w:color w:val="FFFFFF"/>
                <w:sz w:val="22"/>
                <w:szCs w:val="22"/>
                <w:lang w:val="fr-CA"/>
              </w:rPr>
              <w:t>onne remplissant le formulaire :</w:t>
            </w:r>
          </w:p>
        </w:tc>
        <w:tc>
          <w:tcPr>
            <w:tcW w:w="6803" w:type="dxa"/>
            <w:gridSpan w:val="5"/>
          </w:tcPr>
          <w:p w:rsidR="00510554" w:rsidRPr="00960FA3" w:rsidRDefault="00907D17" w:rsidP="00F4426E">
            <w:pPr>
              <w:pStyle w:val="BodyText"/>
              <w:kinsoku w:val="0"/>
              <w:overflowPunct w:val="0"/>
              <w:spacing w:before="10"/>
              <w:ind w:left="0" w:firstLine="0"/>
              <w:rPr>
                <w:rFonts w:asciiTheme="minorHAnsi" w:hAnsiTheme="minorHAnsi" w:cstheme="minorHAnsi"/>
                <w:b/>
                <w:bCs/>
                <w:color w:val="000000"/>
                <w:sz w:val="22"/>
                <w:szCs w:val="22"/>
                <w:lang w:val="x-none"/>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r>
      <w:tr w:rsidR="00426D58" w:rsidTr="00907D17">
        <w:tc>
          <w:tcPr>
            <w:tcW w:w="2547" w:type="dxa"/>
            <w:shd w:val="clear" w:color="auto" w:fill="6399AE"/>
          </w:tcPr>
          <w:p w:rsidR="00510554" w:rsidRPr="00960FA3" w:rsidRDefault="00907D17" w:rsidP="00F4426E">
            <w:pPr>
              <w:pStyle w:val="BodyText"/>
              <w:kinsoku w:val="0"/>
              <w:overflowPunct w:val="0"/>
              <w:spacing w:before="10"/>
              <w:ind w:left="0" w:firstLine="0"/>
              <w:rPr>
                <w:rFonts w:asciiTheme="minorHAnsi" w:hAnsiTheme="minorHAnsi" w:cstheme="minorHAnsi"/>
                <w:b/>
                <w:bCs/>
                <w:color w:val="FFFFFF"/>
                <w:sz w:val="22"/>
                <w:szCs w:val="22"/>
                <w:lang w:val="x-none"/>
              </w:rPr>
            </w:pPr>
            <w:r>
              <w:rPr>
                <w:rFonts w:ascii="Calibri" w:eastAsia="Calibri" w:hAnsi="Calibri" w:cs="Calibri"/>
                <w:b/>
                <w:bCs/>
                <w:color w:val="FFFFFF"/>
                <w:sz w:val="22"/>
                <w:szCs w:val="22"/>
                <w:lang w:val="fr-CA"/>
              </w:rPr>
              <w:t>Destination :</w:t>
            </w:r>
          </w:p>
        </w:tc>
        <w:tc>
          <w:tcPr>
            <w:tcW w:w="2488" w:type="dxa"/>
            <w:gridSpan w:val="2"/>
          </w:tcPr>
          <w:p w:rsidR="00510554" w:rsidRPr="00960FA3" w:rsidRDefault="00907D17" w:rsidP="00F4426E">
            <w:pPr>
              <w:pStyle w:val="BodyText"/>
              <w:kinsoku w:val="0"/>
              <w:overflowPunct w:val="0"/>
              <w:spacing w:before="10"/>
              <w:ind w:left="0" w:firstLine="0"/>
              <w:rPr>
                <w:rFonts w:asciiTheme="minorHAnsi" w:hAnsiTheme="minorHAnsi" w:cstheme="minorHAnsi"/>
                <w:b/>
                <w:bCs/>
                <w:color w:val="000000"/>
                <w:sz w:val="22"/>
                <w:szCs w:val="22"/>
                <w:lang w:val="x-none"/>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c>
          <w:tcPr>
            <w:tcW w:w="2700" w:type="dxa"/>
            <w:gridSpan w:val="2"/>
            <w:shd w:val="clear" w:color="auto" w:fill="6399AE"/>
          </w:tcPr>
          <w:p w:rsidR="00510554" w:rsidRPr="00960FA3" w:rsidRDefault="00907D17" w:rsidP="002B1764">
            <w:pPr>
              <w:pStyle w:val="BodyText"/>
              <w:kinsoku w:val="0"/>
              <w:overflowPunct w:val="0"/>
              <w:spacing w:before="10"/>
              <w:ind w:left="0" w:firstLine="0"/>
              <w:jc w:val="right"/>
              <w:rPr>
                <w:rFonts w:asciiTheme="minorHAnsi" w:hAnsiTheme="minorHAnsi" w:cstheme="minorHAnsi"/>
                <w:b/>
                <w:bCs/>
                <w:color w:val="FFFFFF"/>
                <w:sz w:val="22"/>
                <w:szCs w:val="22"/>
                <w:lang w:val="x-none"/>
              </w:rPr>
            </w:pPr>
            <w:r w:rsidRPr="00907D17">
              <w:rPr>
                <w:rFonts w:ascii="Calibri" w:eastAsia="Calibri" w:hAnsi="Calibri" w:cs="Calibri"/>
                <w:b/>
                <w:bCs/>
                <w:color w:val="FFFFFF"/>
                <w:sz w:val="20"/>
                <w:szCs w:val="20"/>
                <w:lang w:val="fr-CA"/>
              </w:rPr>
              <w:t xml:space="preserve">Date de l’excursion scolaire : </w:t>
            </w:r>
          </w:p>
        </w:tc>
        <w:tc>
          <w:tcPr>
            <w:tcW w:w="1615" w:type="dxa"/>
          </w:tcPr>
          <w:p w:rsidR="00510554" w:rsidRPr="00960FA3" w:rsidRDefault="00907D17" w:rsidP="00F4426E">
            <w:pPr>
              <w:pStyle w:val="BodyText"/>
              <w:kinsoku w:val="0"/>
              <w:overflowPunct w:val="0"/>
              <w:spacing w:before="10"/>
              <w:ind w:left="0" w:firstLine="0"/>
              <w:rPr>
                <w:rFonts w:asciiTheme="minorHAnsi" w:hAnsiTheme="minorHAnsi" w:cstheme="minorHAnsi"/>
                <w:b/>
                <w:bCs/>
                <w:color w:val="000000"/>
                <w:sz w:val="22"/>
                <w:szCs w:val="22"/>
                <w:lang w:val="x-none"/>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r>
      <w:tr w:rsidR="00426D58" w:rsidTr="00907D17">
        <w:trPr>
          <w:trHeight w:val="243"/>
        </w:trPr>
        <w:tc>
          <w:tcPr>
            <w:tcW w:w="2547" w:type="dxa"/>
            <w:vMerge w:val="restart"/>
            <w:shd w:val="clear" w:color="auto" w:fill="6399AE"/>
          </w:tcPr>
          <w:p w:rsidR="0005750C" w:rsidRPr="00D148E0" w:rsidRDefault="00907D17" w:rsidP="00F4426E">
            <w:pPr>
              <w:pStyle w:val="BodyText"/>
              <w:kinsoku w:val="0"/>
              <w:overflowPunct w:val="0"/>
              <w:spacing w:before="10"/>
              <w:ind w:left="0" w:firstLine="0"/>
              <w:rPr>
                <w:rFonts w:asciiTheme="minorHAnsi" w:hAnsiTheme="minorHAnsi" w:cstheme="minorHAnsi"/>
                <w:b/>
                <w:bCs/>
                <w:color w:val="FFFFFF"/>
                <w:sz w:val="22"/>
                <w:szCs w:val="22"/>
              </w:rPr>
            </w:pPr>
            <w:r>
              <w:rPr>
                <w:rFonts w:ascii="Calibri" w:eastAsia="Calibri" w:hAnsi="Calibri" w:cs="Calibri"/>
                <w:b/>
                <w:bCs/>
                <w:color w:val="FFFFFF"/>
                <w:sz w:val="22"/>
                <w:szCs w:val="22"/>
                <w:lang w:val="fr-CA"/>
              </w:rPr>
              <w:t xml:space="preserve">Type d’excursion scolaire : </w:t>
            </w:r>
          </w:p>
        </w:tc>
        <w:tc>
          <w:tcPr>
            <w:tcW w:w="1701" w:type="dxa"/>
            <w:tcBorders>
              <w:bottom w:val="single" w:sz="4" w:space="0" w:color="000000"/>
              <w:right w:val="single" w:sz="4" w:space="0" w:color="000000"/>
            </w:tcBorders>
          </w:tcPr>
          <w:p w:rsidR="0005750C" w:rsidRPr="00475C1C" w:rsidRDefault="00907D17" w:rsidP="0005750C">
            <w:pPr>
              <w:pStyle w:val="BodyText"/>
              <w:kinsoku w:val="0"/>
              <w:overflowPunct w:val="0"/>
              <w:spacing w:before="10"/>
              <w:ind w:left="113" w:hanging="113"/>
              <w:jc w:val="both"/>
              <w:rPr>
                <w:lang w:val="en-CA"/>
              </w:rPr>
            </w:pPr>
            <w:sdt>
              <w:sdtPr>
                <w:rPr>
                  <w:rFonts w:ascii="Wingdings" w:eastAsia="Wingdings" w:hAnsi="Wingdings" w:cs="Wingdings"/>
                  <w:lang w:val="en-CA"/>
                </w:rPr>
                <w:id w:val="-1181359354"/>
                <w14:checkbox>
                  <w14:checked w14:val="0"/>
                  <w14:checkedState w14:val="2612" w14:font="MS Gothic"/>
                  <w14:uncheckedState w14:val="2610" w14:font="MS Gothic"/>
                </w14:checkbox>
              </w:sdtPr>
              <w:sdtEndPr/>
              <w:sdtContent>
                <w:r w:rsidR="002B1764">
                  <w:rPr>
                    <w:rFonts w:ascii="MS Gothic" w:eastAsia="MS Gothic" w:hAnsi="MS Gothic" w:cs="Wingdings" w:hint="eastAsia"/>
                    <w:lang w:val="en-CA"/>
                  </w:rPr>
                  <w:t>☐</w:t>
                </w:r>
              </w:sdtContent>
            </w:sdt>
            <w:r>
              <w:rPr>
                <w:rFonts w:ascii="Calibri" w:eastAsia="Calibri" w:hAnsi="Calibri" w:cs="Calibri"/>
                <w:sz w:val="22"/>
                <w:szCs w:val="22"/>
                <w:lang w:val="fr-CA"/>
              </w:rPr>
              <w:t xml:space="preserve">Marche </w:t>
            </w:r>
          </w:p>
        </w:tc>
        <w:tc>
          <w:tcPr>
            <w:tcW w:w="1701" w:type="dxa"/>
            <w:gridSpan w:val="2"/>
            <w:tcBorders>
              <w:bottom w:val="single" w:sz="4" w:space="0" w:color="000000"/>
              <w:right w:val="single" w:sz="4" w:space="0" w:color="000000"/>
            </w:tcBorders>
          </w:tcPr>
          <w:p w:rsidR="0005750C" w:rsidRPr="00475C1C" w:rsidRDefault="00907D17" w:rsidP="0005750C">
            <w:pPr>
              <w:pStyle w:val="BodyText"/>
              <w:kinsoku w:val="0"/>
              <w:overflowPunct w:val="0"/>
              <w:spacing w:before="10"/>
              <w:ind w:left="0" w:firstLine="0"/>
              <w:jc w:val="both"/>
              <w:rPr>
                <w:lang w:val="en-CA"/>
              </w:rPr>
            </w:pPr>
            <w:sdt>
              <w:sdtPr>
                <w:rPr>
                  <w:rFonts w:ascii="Wingdings" w:eastAsia="Wingdings" w:hAnsi="Wingdings" w:cs="Wingdings"/>
                  <w:lang w:val="en-CA"/>
                </w:rPr>
                <w:id w:val="-1520704448"/>
                <w14:checkbox>
                  <w14:checked w14:val="0"/>
                  <w14:checkedState w14:val="2612" w14:font="MS Gothic"/>
                  <w14:uncheckedState w14:val="2610" w14:font="MS Gothic"/>
                </w14:checkbox>
              </w:sdtPr>
              <w:sdtEndPr/>
              <w:sdtContent>
                <w:r w:rsidR="002B1764">
                  <w:rPr>
                    <w:rFonts w:ascii="MS Gothic" w:eastAsia="MS Gothic" w:hAnsi="MS Gothic" w:cs="Wingdings" w:hint="eastAsia"/>
                    <w:lang w:val="en-CA"/>
                  </w:rPr>
                  <w:t>☐</w:t>
                </w:r>
              </w:sdtContent>
            </w:sdt>
            <w:r>
              <w:rPr>
                <w:rFonts w:ascii="Calibri" w:eastAsia="Calibri" w:hAnsi="Calibri" w:cs="Calibri"/>
                <w:sz w:val="22"/>
                <w:szCs w:val="22"/>
                <w:lang w:val="fr-CA"/>
              </w:rPr>
              <w:t>Sortie</w:t>
            </w:r>
          </w:p>
        </w:tc>
        <w:tc>
          <w:tcPr>
            <w:tcW w:w="1786" w:type="dxa"/>
            <w:tcBorders>
              <w:bottom w:val="single" w:sz="4" w:space="0" w:color="000000"/>
              <w:right w:val="single" w:sz="4" w:space="0" w:color="000000"/>
            </w:tcBorders>
          </w:tcPr>
          <w:p w:rsidR="0005750C" w:rsidRPr="00475C1C" w:rsidRDefault="00907D17" w:rsidP="0005750C">
            <w:pPr>
              <w:pStyle w:val="BodyText"/>
              <w:kinsoku w:val="0"/>
              <w:overflowPunct w:val="0"/>
              <w:spacing w:before="10"/>
              <w:ind w:left="0" w:firstLine="0"/>
              <w:jc w:val="both"/>
              <w:rPr>
                <w:lang w:val="en-CA"/>
              </w:rPr>
            </w:pPr>
            <w:sdt>
              <w:sdtPr>
                <w:rPr>
                  <w:rFonts w:ascii="Wingdings" w:eastAsia="Wingdings" w:hAnsi="Wingdings" w:cs="Wingdings"/>
                  <w:lang w:val="en-CA"/>
                </w:rPr>
                <w:id w:val="1708054117"/>
                <w14:checkbox>
                  <w14:checked w14:val="0"/>
                  <w14:checkedState w14:val="2612" w14:font="MS Gothic"/>
                  <w14:uncheckedState w14:val="2610" w14:font="MS Gothic"/>
                </w14:checkbox>
              </w:sdtPr>
              <w:sdtEndPr/>
              <w:sdtContent>
                <w:r w:rsidR="002B1764">
                  <w:rPr>
                    <w:rFonts w:ascii="MS Gothic" w:eastAsia="MS Gothic" w:hAnsi="MS Gothic" w:cs="Wingdings" w:hint="eastAsia"/>
                    <w:lang w:val="en-CA"/>
                  </w:rPr>
                  <w:t>☐</w:t>
                </w:r>
              </w:sdtContent>
            </w:sdt>
            <w:r>
              <w:rPr>
                <w:rFonts w:ascii="Calibri" w:eastAsia="Calibri" w:hAnsi="Calibri" w:cs="Calibri"/>
                <w:sz w:val="22"/>
                <w:szCs w:val="22"/>
                <w:lang w:val="fr-CA"/>
              </w:rPr>
              <w:t>Locale</w:t>
            </w:r>
          </w:p>
        </w:tc>
        <w:tc>
          <w:tcPr>
            <w:tcW w:w="1615" w:type="dxa"/>
            <w:tcBorders>
              <w:left w:val="single" w:sz="4" w:space="0" w:color="000000"/>
              <w:bottom w:val="single" w:sz="4" w:space="0" w:color="000000"/>
            </w:tcBorders>
          </w:tcPr>
          <w:p w:rsidR="0005750C" w:rsidRPr="00475C1C" w:rsidRDefault="00907D17" w:rsidP="0005750C">
            <w:pPr>
              <w:pStyle w:val="BodyText"/>
              <w:kinsoku w:val="0"/>
              <w:overflowPunct w:val="0"/>
              <w:spacing w:before="10"/>
              <w:ind w:left="0" w:firstLine="0"/>
              <w:jc w:val="both"/>
              <w:rPr>
                <w:lang w:val="en-CA"/>
              </w:rPr>
            </w:pPr>
            <w:sdt>
              <w:sdtPr>
                <w:rPr>
                  <w:rFonts w:ascii="Wingdings" w:eastAsia="Wingdings" w:hAnsi="Wingdings" w:cs="Wingdings"/>
                  <w:lang w:val="en-CA"/>
                </w:rPr>
                <w:id w:val="193354225"/>
                <w14:checkbox>
                  <w14:checked w14:val="0"/>
                  <w14:checkedState w14:val="2612" w14:font="MS Gothic"/>
                  <w14:uncheckedState w14:val="2610" w14:font="MS Gothic"/>
                </w14:checkbox>
              </w:sdtPr>
              <w:sdtEndPr/>
              <w:sdtContent>
                <w:r w:rsidR="002B1764">
                  <w:rPr>
                    <w:rFonts w:ascii="MS Gothic" w:eastAsia="MS Gothic" w:hAnsi="MS Gothic" w:cs="Wingdings" w:hint="eastAsia"/>
                    <w:lang w:val="en-CA"/>
                  </w:rPr>
                  <w:t>☐</w:t>
                </w:r>
              </w:sdtContent>
            </w:sdt>
            <w:r>
              <w:rPr>
                <w:rFonts w:ascii="Calibri" w:eastAsia="Calibri" w:hAnsi="Calibri" w:cs="Calibri"/>
                <w:sz w:val="22"/>
                <w:szCs w:val="22"/>
                <w:lang w:val="fr-CA"/>
              </w:rPr>
              <w:t>R</w:t>
            </w:r>
            <w:r>
              <w:rPr>
                <w:rFonts w:ascii="Calibri" w:eastAsia="Calibri" w:hAnsi="Calibri" w:cs="Calibri"/>
                <w:sz w:val="22"/>
                <w:szCs w:val="22"/>
                <w:lang w:val="fr-CA"/>
              </w:rPr>
              <w:t>égionale</w:t>
            </w:r>
          </w:p>
        </w:tc>
      </w:tr>
      <w:tr w:rsidR="00426D58" w:rsidTr="00907D17">
        <w:trPr>
          <w:trHeight w:val="327"/>
        </w:trPr>
        <w:tc>
          <w:tcPr>
            <w:tcW w:w="2547" w:type="dxa"/>
            <w:vMerge/>
            <w:shd w:val="clear" w:color="auto" w:fill="6399AE"/>
          </w:tcPr>
          <w:p w:rsidR="0005750C" w:rsidRDefault="0005750C" w:rsidP="00F4426E">
            <w:pPr>
              <w:pStyle w:val="BodyText"/>
              <w:kinsoku w:val="0"/>
              <w:overflowPunct w:val="0"/>
              <w:spacing w:before="10"/>
              <w:ind w:left="0" w:firstLine="0"/>
              <w:rPr>
                <w:rFonts w:asciiTheme="minorHAnsi" w:hAnsiTheme="minorHAnsi" w:cstheme="minorHAnsi"/>
                <w:b/>
                <w:bCs/>
                <w:color w:val="FFFFFF"/>
                <w:sz w:val="22"/>
                <w:szCs w:val="22"/>
              </w:rPr>
            </w:pPr>
          </w:p>
        </w:tc>
        <w:tc>
          <w:tcPr>
            <w:tcW w:w="1701" w:type="dxa"/>
            <w:tcBorders>
              <w:top w:val="single" w:sz="4" w:space="0" w:color="000000"/>
              <w:right w:val="single" w:sz="4" w:space="0" w:color="000000"/>
            </w:tcBorders>
          </w:tcPr>
          <w:p w:rsidR="0005750C" w:rsidRDefault="00907D17" w:rsidP="0005750C">
            <w:pPr>
              <w:pStyle w:val="BodyText"/>
              <w:kinsoku w:val="0"/>
              <w:overflowPunct w:val="0"/>
              <w:spacing w:before="10"/>
              <w:ind w:left="113" w:hanging="113"/>
              <w:jc w:val="both"/>
              <w:rPr>
                <w:rFonts w:ascii="Wingdings" w:eastAsia="Wingdings" w:hAnsi="Wingdings" w:cs="Wingdings"/>
                <w:lang w:val="en-CA"/>
              </w:rPr>
            </w:pPr>
            <w:sdt>
              <w:sdtPr>
                <w:rPr>
                  <w:rFonts w:ascii="Wingdings" w:eastAsia="Wingdings" w:hAnsi="Wingdings" w:cs="Wingdings"/>
                  <w:lang w:val="en-CA"/>
                </w:rPr>
                <w:id w:val="1782455469"/>
                <w14:checkbox>
                  <w14:checked w14:val="0"/>
                  <w14:checkedState w14:val="2612" w14:font="MS Gothic"/>
                  <w14:uncheckedState w14:val="2610" w14:font="MS Gothic"/>
                </w14:checkbox>
              </w:sdtPr>
              <w:sdtEndPr/>
              <w:sdtContent>
                <w:r w:rsidR="002B1764">
                  <w:rPr>
                    <w:rFonts w:ascii="MS Gothic" w:eastAsia="MS Gothic" w:hAnsi="MS Gothic" w:cs="Wingdings" w:hint="eastAsia"/>
                    <w:lang w:val="en-CA"/>
                  </w:rPr>
                  <w:t>☐</w:t>
                </w:r>
              </w:sdtContent>
            </w:sdt>
            <w:r>
              <w:rPr>
                <w:rFonts w:ascii="Calibri" w:eastAsia="Calibri" w:hAnsi="Calibri" w:cs="Calibri"/>
                <w:sz w:val="22"/>
                <w:szCs w:val="22"/>
                <w:lang w:val="fr-CA"/>
              </w:rPr>
              <w:t>Provinciale</w:t>
            </w:r>
            <w:r>
              <w:rPr>
                <w:lang w:val="fr-CA"/>
              </w:rPr>
              <w:t xml:space="preserve"> </w:t>
            </w:r>
          </w:p>
        </w:tc>
        <w:tc>
          <w:tcPr>
            <w:tcW w:w="1701" w:type="dxa"/>
            <w:gridSpan w:val="2"/>
            <w:tcBorders>
              <w:top w:val="single" w:sz="4" w:space="0" w:color="000000"/>
              <w:right w:val="single" w:sz="4" w:space="0" w:color="000000"/>
            </w:tcBorders>
          </w:tcPr>
          <w:p w:rsidR="0005750C" w:rsidRDefault="00907D17" w:rsidP="0005750C">
            <w:pPr>
              <w:pStyle w:val="BodyText"/>
              <w:kinsoku w:val="0"/>
              <w:overflowPunct w:val="0"/>
              <w:spacing w:before="10"/>
              <w:ind w:left="0" w:firstLine="0"/>
              <w:jc w:val="both"/>
              <w:rPr>
                <w:rFonts w:ascii="Wingdings" w:eastAsia="Wingdings" w:hAnsi="Wingdings" w:cs="Wingdings"/>
                <w:lang w:val="en-CA"/>
              </w:rPr>
            </w:pPr>
            <w:sdt>
              <w:sdtPr>
                <w:rPr>
                  <w:rFonts w:ascii="Wingdings" w:eastAsia="Wingdings" w:hAnsi="Wingdings" w:cs="Wingdings"/>
                  <w:lang w:val="en-CA"/>
                </w:rPr>
                <w:id w:val="-180053391"/>
                <w14:checkbox>
                  <w14:checked w14:val="0"/>
                  <w14:checkedState w14:val="2612" w14:font="MS Gothic"/>
                  <w14:uncheckedState w14:val="2610" w14:font="MS Gothic"/>
                </w14:checkbox>
              </w:sdtPr>
              <w:sdtEndPr/>
              <w:sdtContent>
                <w:r w:rsidR="002B1764">
                  <w:rPr>
                    <w:rFonts w:ascii="MS Gothic" w:eastAsia="MS Gothic" w:hAnsi="MS Gothic" w:cs="Wingdings" w:hint="eastAsia"/>
                    <w:lang w:val="en-CA"/>
                  </w:rPr>
                  <w:t>☐</w:t>
                </w:r>
              </w:sdtContent>
            </w:sdt>
            <w:r>
              <w:rPr>
                <w:rFonts w:ascii="Calibri" w:eastAsia="Calibri" w:hAnsi="Calibri" w:cs="Calibri"/>
                <w:sz w:val="22"/>
                <w:szCs w:val="22"/>
                <w:lang w:val="fr-CA"/>
              </w:rPr>
              <w:t>Nationale</w:t>
            </w:r>
          </w:p>
        </w:tc>
        <w:tc>
          <w:tcPr>
            <w:tcW w:w="1786" w:type="dxa"/>
            <w:tcBorders>
              <w:top w:val="single" w:sz="4" w:space="0" w:color="000000"/>
              <w:right w:val="single" w:sz="4" w:space="0" w:color="000000"/>
            </w:tcBorders>
          </w:tcPr>
          <w:p w:rsidR="0005750C" w:rsidRDefault="00907D17" w:rsidP="0005750C">
            <w:pPr>
              <w:pStyle w:val="BodyText"/>
              <w:kinsoku w:val="0"/>
              <w:overflowPunct w:val="0"/>
              <w:spacing w:before="10"/>
              <w:ind w:left="0" w:firstLine="0"/>
              <w:jc w:val="both"/>
              <w:rPr>
                <w:rFonts w:ascii="Wingdings" w:eastAsia="Wingdings" w:hAnsi="Wingdings" w:cs="Wingdings"/>
                <w:lang w:val="en-CA"/>
              </w:rPr>
            </w:pPr>
            <w:sdt>
              <w:sdtPr>
                <w:rPr>
                  <w:rFonts w:ascii="Wingdings" w:eastAsia="Wingdings" w:hAnsi="Wingdings" w:cs="Wingdings"/>
                  <w:lang w:val="en-CA"/>
                </w:rPr>
                <w:id w:val="-2034410682"/>
                <w14:checkbox>
                  <w14:checked w14:val="0"/>
                  <w14:checkedState w14:val="2612" w14:font="MS Gothic"/>
                  <w14:uncheckedState w14:val="2610" w14:font="MS Gothic"/>
                </w14:checkbox>
              </w:sdtPr>
              <w:sdtEndPr/>
              <w:sdtContent>
                <w:r w:rsidR="002B1764">
                  <w:rPr>
                    <w:rFonts w:ascii="MS Gothic" w:eastAsia="MS Gothic" w:hAnsi="MS Gothic" w:cs="Wingdings" w:hint="eastAsia"/>
                    <w:lang w:val="en-CA"/>
                  </w:rPr>
                  <w:t>☐</w:t>
                </w:r>
              </w:sdtContent>
            </w:sdt>
            <w:r>
              <w:rPr>
                <w:rFonts w:ascii="Calibri" w:eastAsia="Calibri" w:hAnsi="Calibri" w:cs="Calibri"/>
                <w:sz w:val="22"/>
                <w:szCs w:val="22"/>
                <w:lang w:val="fr-CA"/>
              </w:rPr>
              <w:t>Internationale</w:t>
            </w:r>
          </w:p>
        </w:tc>
        <w:tc>
          <w:tcPr>
            <w:tcW w:w="1615" w:type="dxa"/>
            <w:tcBorders>
              <w:top w:val="single" w:sz="4" w:space="0" w:color="000000"/>
              <w:left w:val="single" w:sz="4" w:space="0" w:color="000000"/>
            </w:tcBorders>
          </w:tcPr>
          <w:p w:rsidR="0005750C" w:rsidRDefault="0005750C" w:rsidP="0005750C">
            <w:pPr>
              <w:pStyle w:val="BodyText"/>
              <w:kinsoku w:val="0"/>
              <w:overflowPunct w:val="0"/>
              <w:spacing w:before="10"/>
              <w:ind w:left="0" w:firstLine="0"/>
              <w:jc w:val="both"/>
              <w:rPr>
                <w:rFonts w:ascii="Wingdings" w:eastAsia="Wingdings" w:hAnsi="Wingdings" w:cs="Wingdings"/>
                <w:lang w:val="en-CA"/>
              </w:rPr>
            </w:pPr>
          </w:p>
        </w:tc>
      </w:tr>
      <w:tr w:rsidR="00426D58" w:rsidTr="0005750C">
        <w:tc>
          <w:tcPr>
            <w:tcW w:w="2547" w:type="dxa"/>
            <w:shd w:val="clear" w:color="auto" w:fill="6399AE"/>
          </w:tcPr>
          <w:p w:rsidR="00510554" w:rsidRPr="00960FA3" w:rsidRDefault="00907D17" w:rsidP="00F4426E">
            <w:pPr>
              <w:pStyle w:val="BodyText"/>
              <w:kinsoku w:val="0"/>
              <w:overflowPunct w:val="0"/>
              <w:spacing w:before="10"/>
              <w:ind w:left="0" w:firstLine="0"/>
              <w:rPr>
                <w:rFonts w:asciiTheme="minorHAnsi" w:hAnsiTheme="minorHAnsi" w:cstheme="minorHAnsi"/>
                <w:b/>
                <w:bCs/>
                <w:color w:val="FFFFFF"/>
                <w:sz w:val="22"/>
                <w:szCs w:val="22"/>
                <w:lang w:val="x-none"/>
              </w:rPr>
            </w:pPr>
            <w:r>
              <w:rPr>
                <w:rFonts w:ascii="Calibri" w:eastAsia="Calibri" w:hAnsi="Calibri" w:cs="Calibri"/>
                <w:b/>
                <w:bCs/>
                <w:color w:val="FFFFFF"/>
                <w:sz w:val="22"/>
                <w:szCs w:val="22"/>
                <w:lang w:val="fr-CA"/>
              </w:rPr>
              <w:t>Description des activités :</w:t>
            </w:r>
          </w:p>
        </w:tc>
        <w:tc>
          <w:tcPr>
            <w:tcW w:w="6803" w:type="dxa"/>
            <w:gridSpan w:val="5"/>
          </w:tcPr>
          <w:p w:rsidR="00510554" w:rsidRPr="00960FA3" w:rsidRDefault="00907D17" w:rsidP="00F4426E">
            <w:pPr>
              <w:pStyle w:val="BodyText"/>
              <w:kinsoku w:val="0"/>
              <w:overflowPunct w:val="0"/>
              <w:spacing w:before="10"/>
              <w:ind w:left="0" w:firstLine="0"/>
              <w:rPr>
                <w:rFonts w:asciiTheme="minorHAnsi" w:hAnsiTheme="minorHAnsi" w:cstheme="minorHAnsi"/>
                <w:b/>
                <w:bCs/>
                <w:color w:val="000000"/>
                <w:sz w:val="22"/>
                <w:szCs w:val="22"/>
                <w:lang w:val="x-none"/>
              </w:rPr>
            </w:pPr>
            <w:r w:rsidRPr="00475C1C">
              <w:rPr>
                <w:lang w:val="en-CA"/>
              </w:rPr>
              <w:fldChar w:fldCharType="begin">
                <w:ffData>
                  <w:name w:val="aInjuredLast"/>
                  <w:enabled/>
                  <w:calcOnExit w:val="0"/>
                  <w:textInput/>
                </w:ffData>
              </w:fldChar>
            </w:r>
            <w:r w:rsidRPr="00475C1C">
              <w:rPr>
                <w:lang w:val="en-CA"/>
              </w:rPr>
              <w:instrText xml:space="preserve"> FORMTEXT </w:instrText>
            </w:r>
            <w:r w:rsidRPr="00475C1C">
              <w:rPr>
                <w:lang w:val="en-CA"/>
              </w:rPr>
            </w:r>
            <w:r w:rsidRPr="00475C1C">
              <w:rPr>
                <w:lang w:val="en-CA"/>
              </w:rPr>
              <w:fldChar w:fldCharType="separate"/>
            </w:r>
            <w:r w:rsidRPr="00475C1C">
              <w:rPr>
                <w:lang w:val="en-CA"/>
              </w:rPr>
              <w:t> </w:t>
            </w:r>
            <w:r w:rsidRPr="00475C1C">
              <w:rPr>
                <w:lang w:val="en-CA"/>
              </w:rPr>
              <w:t> </w:t>
            </w:r>
            <w:r w:rsidRPr="00475C1C">
              <w:rPr>
                <w:lang w:val="en-CA"/>
              </w:rPr>
              <w:t> </w:t>
            </w:r>
            <w:r w:rsidRPr="00475C1C">
              <w:rPr>
                <w:lang w:val="en-CA"/>
              </w:rPr>
              <w:t> </w:t>
            </w:r>
            <w:r w:rsidRPr="00475C1C">
              <w:rPr>
                <w:lang w:val="en-CA"/>
              </w:rPr>
              <w:t> </w:t>
            </w:r>
            <w:r w:rsidRPr="00475C1C">
              <w:rPr>
                <w:lang w:val="en-CA"/>
              </w:rPr>
              <w:fldChar w:fldCharType="end"/>
            </w:r>
          </w:p>
        </w:tc>
      </w:tr>
    </w:tbl>
    <w:p w:rsidR="00510554" w:rsidRDefault="00510554" w:rsidP="00960FA3">
      <w:pPr>
        <w:pStyle w:val="Heading1"/>
      </w:pPr>
    </w:p>
    <w:tbl>
      <w:tblPr>
        <w:tblStyle w:val="GridTable1Light-Accent5"/>
        <w:tblW w:w="9351" w:type="dxa"/>
        <w:tblLook w:val="04A0" w:firstRow="1" w:lastRow="0" w:firstColumn="1" w:lastColumn="0" w:noHBand="0" w:noVBand="1"/>
      </w:tblPr>
      <w:tblGrid>
        <w:gridCol w:w="1980"/>
        <w:gridCol w:w="1705"/>
        <w:gridCol w:w="1890"/>
        <w:gridCol w:w="1710"/>
        <w:gridCol w:w="2066"/>
      </w:tblGrid>
      <w:tr w:rsidR="00426D58" w:rsidTr="00907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6399AE"/>
          </w:tcPr>
          <w:p w:rsidR="00827052" w:rsidRPr="00960FA3" w:rsidRDefault="00907D17" w:rsidP="00827052">
            <w:pPr>
              <w:autoSpaceDE w:val="0"/>
              <w:autoSpaceDN w:val="0"/>
              <w:adjustRightInd w:val="0"/>
              <w:snapToGrid w:val="0"/>
              <w:rPr>
                <w:rFonts w:eastAsia="Times New Roman" w:cstheme="minorHAnsi"/>
                <w:b w:val="0"/>
                <w:bCs w:val="0"/>
                <w:color w:val="FFFFFF"/>
                <w:lang w:val="en-US"/>
              </w:rPr>
            </w:pPr>
            <w:r>
              <w:rPr>
                <w:rFonts w:ascii="Calibri" w:eastAsia="Calibri" w:hAnsi="Calibri" w:cs="Calibri"/>
                <w:color w:val="FFFFFF"/>
                <w:lang w:val="fr-CA"/>
              </w:rPr>
              <w:t>Question</w:t>
            </w:r>
          </w:p>
        </w:tc>
        <w:tc>
          <w:tcPr>
            <w:tcW w:w="1705" w:type="dxa"/>
            <w:shd w:val="clear" w:color="auto" w:fill="6399AE"/>
          </w:tcPr>
          <w:p w:rsidR="00827052" w:rsidRPr="00960FA3" w:rsidRDefault="00907D17" w:rsidP="00827052">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lang w:val="en-US"/>
              </w:rPr>
            </w:pPr>
            <w:r>
              <w:rPr>
                <w:rFonts w:ascii="Calibri" w:eastAsia="Calibri" w:hAnsi="Calibri" w:cs="Calibri"/>
                <w:color w:val="FFFFFF"/>
                <w:lang w:val="fr-CA"/>
              </w:rPr>
              <w:t>Aucun risque d’ajout</w:t>
            </w:r>
          </w:p>
        </w:tc>
        <w:tc>
          <w:tcPr>
            <w:tcW w:w="1890" w:type="dxa"/>
            <w:shd w:val="clear" w:color="auto" w:fill="6399AE"/>
          </w:tcPr>
          <w:p w:rsidR="00827052" w:rsidRPr="00960FA3" w:rsidRDefault="00907D17" w:rsidP="00827052">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lang w:val="en-US"/>
              </w:rPr>
            </w:pPr>
            <w:r>
              <w:rPr>
                <w:rFonts w:ascii="Calibri" w:eastAsia="Calibri" w:hAnsi="Calibri" w:cs="Calibri"/>
                <w:color w:val="FFFFFF"/>
                <w:lang w:val="fr-CA"/>
              </w:rPr>
              <w:t>Risque faible</w:t>
            </w:r>
          </w:p>
        </w:tc>
        <w:tc>
          <w:tcPr>
            <w:tcW w:w="1710" w:type="dxa"/>
            <w:shd w:val="clear" w:color="auto" w:fill="6399AE"/>
          </w:tcPr>
          <w:p w:rsidR="00827052" w:rsidRPr="00960FA3" w:rsidRDefault="00907D17" w:rsidP="00827052">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lang w:val="en-US"/>
              </w:rPr>
            </w:pPr>
            <w:r>
              <w:rPr>
                <w:rFonts w:ascii="Calibri" w:eastAsia="Calibri" w:hAnsi="Calibri" w:cs="Calibri"/>
                <w:color w:val="FFFFFF"/>
                <w:lang w:val="fr-CA"/>
              </w:rPr>
              <w:t>Risque moyen</w:t>
            </w:r>
          </w:p>
        </w:tc>
        <w:tc>
          <w:tcPr>
            <w:tcW w:w="2066" w:type="dxa"/>
            <w:shd w:val="clear" w:color="auto" w:fill="6399AE"/>
          </w:tcPr>
          <w:p w:rsidR="00827052" w:rsidRPr="00960FA3" w:rsidRDefault="00907D17" w:rsidP="00827052">
            <w:pPr>
              <w:autoSpaceDE w:val="0"/>
              <w:autoSpaceDN w:val="0"/>
              <w:adjustRightInd w:val="0"/>
              <w:snapToGrid w:val="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lang w:val="en-US"/>
              </w:rPr>
            </w:pPr>
            <w:r>
              <w:rPr>
                <w:rFonts w:ascii="Calibri" w:eastAsia="Calibri" w:hAnsi="Calibri" w:cs="Calibri"/>
                <w:color w:val="FFFFFF"/>
                <w:lang w:val="fr-CA"/>
              </w:rPr>
              <w:t>Risque élevé</w:t>
            </w:r>
          </w:p>
        </w:tc>
      </w:tr>
      <w:tr w:rsidR="00426D58" w:rsidRPr="00907D17" w:rsidTr="00907D17">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rsidR="00827052" w:rsidRPr="00907D17" w:rsidRDefault="00907D17" w:rsidP="00827052">
            <w:pPr>
              <w:pStyle w:val="TableParagraph"/>
              <w:kinsoku w:val="0"/>
              <w:overflowPunct w:val="0"/>
              <w:spacing w:before="21"/>
              <w:rPr>
                <w:bCs w:val="0"/>
                <w:color w:val="000000" w:themeColor="text1"/>
                <w:sz w:val="22"/>
                <w:szCs w:val="22"/>
                <w:lang w:val="fr-FR"/>
              </w:rPr>
            </w:pPr>
            <w:r>
              <w:rPr>
                <w:rFonts w:ascii="Calibri" w:eastAsia="Calibri" w:hAnsi="Calibri" w:cs="Calibri"/>
                <w:b w:val="0"/>
                <w:color w:val="000000"/>
                <w:sz w:val="22"/>
                <w:szCs w:val="22"/>
                <w:lang w:val="fr-CA"/>
              </w:rPr>
              <w:t xml:space="preserve">À quand remonte le dernier incident ayant un impact significatif ou une intensité </w:t>
            </w:r>
            <w:proofErr w:type="gramStart"/>
            <w:r>
              <w:rPr>
                <w:rFonts w:ascii="Calibri" w:eastAsia="Calibri" w:hAnsi="Calibri" w:cs="Calibri"/>
                <w:b w:val="0"/>
                <w:color w:val="000000"/>
                <w:sz w:val="22"/>
                <w:szCs w:val="22"/>
                <w:lang w:val="fr-CA"/>
              </w:rPr>
              <w:t>significative?</w:t>
            </w:r>
            <w:proofErr w:type="gramEnd"/>
          </w:p>
        </w:tc>
        <w:tc>
          <w:tcPr>
            <w:tcW w:w="1705" w:type="dxa"/>
            <w:shd w:val="clear" w:color="auto" w:fill="FFFFFF" w:themeFill="background1"/>
          </w:tcPr>
          <w:p w:rsidR="00827052" w:rsidRPr="00907D17" w:rsidRDefault="00907D17" w:rsidP="00827052">
            <w:pPr>
              <w:pStyle w:val="Formcaptiontext"/>
              <w:jc w:val="center"/>
              <w:cnfStyle w:val="000000000000" w:firstRow="0" w:lastRow="0" w:firstColumn="0" w:lastColumn="0" w:oddVBand="0" w:evenVBand="0" w:oddHBand="0" w:evenHBand="0" w:firstRowFirstColumn="0" w:firstRowLastColumn="0" w:lastRowFirstColumn="0" w:lastRowLastColumn="0"/>
              <w:rPr>
                <w:lang w:val="fr-FR"/>
              </w:rPr>
            </w:pPr>
            <w:sdt>
              <w:sdtPr>
                <w:rPr>
                  <w:lang w:val="fr-FR"/>
                </w:rPr>
                <w:id w:val="390930931"/>
                <w14:checkbox>
                  <w14:checked w14:val="0"/>
                  <w14:checkedState w14:val="2612" w14:font="MS Gothic"/>
                  <w14:uncheckedState w14:val="2610" w14:font="MS Gothic"/>
                </w14:checkbox>
              </w:sdtPr>
              <w:sdtEndPr/>
              <w:sdtContent>
                <w:r w:rsidR="004B00E8" w:rsidRPr="00907D17">
                  <w:rPr>
                    <w:rFonts w:ascii="MS Gothic" w:eastAsia="MS Gothic" w:hAnsi="MS Gothic" w:hint="eastAsia"/>
                    <w:lang w:val="fr-FR"/>
                  </w:rPr>
                  <w:t>☐</w:t>
                </w:r>
              </w:sdtContent>
            </w:sdt>
            <w:r>
              <w:rPr>
                <w:rFonts w:eastAsia="Verdana"/>
                <w:szCs w:val="16"/>
                <w:lang w:val="fr-CA"/>
              </w:rPr>
              <w:t>(0 point)</w:t>
            </w:r>
          </w:p>
          <w:p w:rsidR="00827052" w:rsidRPr="00907D17" w:rsidRDefault="00907D17" w:rsidP="00827052">
            <w:pPr>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ascii="Calibri" w:eastAsia="Calibri" w:hAnsi="Calibri" w:cs="Calibri"/>
                <w:lang w:val="fr-CA"/>
              </w:rPr>
              <w:t>Il y a plus d’un mois</w:t>
            </w:r>
          </w:p>
        </w:tc>
        <w:tc>
          <w:tcPr>
            <w:tcW w:w="1890" w:type="dxa"/>
            <w:shd w:val="clear" w:color="auto" w:fill="FFFFFF" w:themeFill="background1"/>
          </w:tcPr>
          <w:p w:rsidR="00827052" w:rsidRPr="00907D17" w:rsidRDefault="00907D17" w:rsidP="00827052">
            <w:pPr>
              <w:pStyle w:val="Formcaptiontext"/>
              <w:jc w:val="center"/>
              <w:cnfStyle w:val="000000000000" w:firstRow="0" w:lastRow="0" w:firstColumn="0" w:lastColumn="0" w:oddVBand="0" w:evenVBand="0" w:oddHBand="0" w:evenHBand="0" w:firstRowFirstColumn="0" w:firstRowLastColumn="0" w:lastRowFirstColumn="0" w:lastRowLastColumn="0"/>
              <w:rPr>
                <w:lang w:val="fr-FR"/>
              </w:rPr>
            </w:pPr>
            <w:sdt>
              <w:sdtPr>
                <w:rPr>
                  <w:lang w:val="fr-FR"/>
                </w:rPr>
                <w:id w:val="1016275644"/>
                <w14:checkbox>
                  <w14:checked w14:val="0"/>
                  <w14:checkedState w14:val="2612" w14:font="MS Gothic"/>
                  <w14:uncheckedState w14:val="2610" w14:font="MS Gothic"/>
                </w14:checkbox>
              </w:sdtPr>
              <w:sdtEndPr/>
              <w:sdtContent>
                <w:r w:rsidR="004B00E8" w:rsidRPr="00907D17">
                  <w:rPr>
                    <w:rFonts w:ascii="MS Gothic" w:eastAsia="MS Gothic" w:hAnsi="MS Gothic" w:hint="eastAsia"/>
                    <w:lang w:val="fr-FR"/>
                  </w:rPr>
                  <w:t>☐</w:t>
                </w:r>
              </w:sdtContent>
            </w:sdt>
            <w:r>
              <w:rPr>
                <w:rFonts w:eastAsia="Verdana"/>
                <w:szCs w:val="16"/>
                <w:lang w:val="fr-CA"/>
              </w:rPr>
              <w:t>(1 point)</w:t>
            </w:r>
          </w:p>
          <w:p w:rsidR="00827052" w:rsidRPr="00907D17" w:rsidRDefault="00907D17" w:rsidP="00827052">
            <w:pPr>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ascii="Calibri" w:eastAsia="Calibri" w:hAnsi="Calibri" w:cs="Calibri"/>
                <w:lang w:val="fr-CA"/>
              </w:rPr>
              <w:t>Il y a plus de 15 jours d’école</w:t>
            </w:r>
          </w:p>
        </w:tc>
        <w:tc>
          <w:tcPr>
            <w:tcW w:w="1710" w:type="dxa"/>
            <w:shd w:val="clear" w:color="auto" w:fill="FFFFFF" w:themeFill="background1"/>
          </w:tcPr>
          <w:p w:rsidR="00827052" w:rsidRPr="00907D17" w:rsidRDefault="00907D17" w:rsidP="00827052">
            <w:pPr>
              <w:pStyle w:val="Formcaptiontext"/>
              <w:jc w:val="center"/>
              <w:cnfStyle w:val="000000000000" w:firstRow="0" w:lastRow="0" w:firstColumn="0" w:lastColumn="0" w:oddVBand="0" w:evenVBand="0" w:oddHBand="0" w:evenHBand="0" w:firstRowFirstColumn="0" w:firstRowLastColumn="0" w:lastRowFirstColumn="0" w:lastRowLastColumn="0"/>
              <w:rPr>
                <w:lang w:val="fr-FR"/>
              </w:rPr>
            </w:pPr>
            <w:sdt>
              <w:sdtPr>
                <w:rPr>
                  <w:lang w:val="fr-FR"/>
                </w:rPr>
                <w:id w:val="159281659"/>
                <w14:checkbox>
                  <w14:checked w14:val="0"/>
                  <w14:checkedState w14:val="2612" w14:font="MS Gothic"/>
                  <w14:uncheckedState w14:val="2610" w14:font="MS Gothic"/>
                </w14:checkbox>
              </w:sdtPr>
              <w:sdtEndPr/>
              <w:sdtContent>
                <w:r w:rsidR="004B00E8" w:rsidRPr="00907D17">
                  <w:rPr>
                    <w:rFonts w:ascii="MS Gothic" w:eastAsia="MS Gothic" w:hAnsi="MS Gothic" w:hint="eastAsia"/>
                    <w:lang w:val="fr-FR"/>
                  </w:rPr>
                  <w:t>☐</w:t>
                </w:r>
              </w:sdtContent>
            </w:sdt>
            <w:r>
              <w:rPr>
                <w:rFonts w:eastAsia="Verdana"/>
                <w:szCs w:val="16"/>
                <w:lang w:val="fr-CA"/>
              </w:rPr>
              <w:t>(2 points)</w:t>
            </w:r>
          </w:p>
          <w:p w:rsidR="00827052" w:rsidRPr="00907D17" w:rsidRDefault="00907D17" w:rsidP="00827052">
            <w:pPr>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ascii="Calibri" w:eastAsia="Calibri" w:hAnsi="Calibri" w:cs="Calibri"/>
                <w:lang w:val="fr-CA"/>
              </w:rPr>
              <w:t>Au cours des 10 derniers jours d’école</w:t>
            </w:r>
          </w:p>
        </w:tc>
        <w:tc>
          <w:tcPr>
            <w:tcW w:w="2066" w:type="dxa"/>
            <w:shd w:val="clear" w:color="auto" w:fill="FFFFFF" w:themeFill="background1"/>
          </w:tcPr>
          <w:p w:rsidR="00827052" w:rsidRPr="00907D17" w:rsidRDefault="00907D17" w:rsidP="00827052">
            <w:pPr>
              <w:pStyle w:val="Formcaptiontext"/>
              <w:jc w:val="center"/>
              <w:cnfStyle w:val="000000000000" w:firstRow="0" w:lastRow="0" w:firstColumn="0" w:lastColumn="0" w:oddVBand="0" w:evenVBand="0" w:oddHBand="0" w:evenHBand="0" w:firstRowFirstColumn="0" w:firstRowLastColumn="0" w:lastRowFirstColumn="0" w:lastRowLastColumn="0"/>
              <w:rPr>
                <w:lang w:val="fr-FR"/>
              </w:rPr>
            </w:pPr>
            <w:sdt>
              <w:sdtPr>
                <w:rPr>
                  <w:lang w:val="fr-FR"/>
                </w:rPr>
                <w:id w:val="-1037890120"/>
                <w14:checkbox>
                  <w14:checked w14:val="0"/>
                  <w14:checkedState w14:val="2612" w14:font="MS Gothic"/>
                  <w14:uncheckedState w14:val="2610" w14:font="MS Gothic"/>
                </w14:checkbox>
              </w:sdtPr>
              <w:sdtEndPr/>
              <w:sdtContent>
                <w:r w:rsidR="004B00E8" w:rsidRPr="00907D17">
                  <w:rPr>
                    <w:rFonts w:ascii="MS Gothic" w:eastAsia="MS Gothic" w:hAnsi="MS Gothic" w:hint="eastAsia"/>
                    <w:lang w:val="fr-FR"/>
                  </w:rPr>
                  <w:t>☐</w:t>
                </w:r>
              </w:sdtContent>
            </w:sdt>
            <w:r>
              <w:rPr>
                <w:rFonts w:eastAsia="Verdana"/>
                <w:szCs w:val="16"/>
                <w:lang w:val="fr-CA"/>
              </w:rPr>
              <w:t>(3 points)</w:t>
            </w:r>
          </w:p>
          <w:p w:rsidR="00827052" w:rsidRPr="00907D17" w:rsidRDefault="00907D17" w:rsidP="00827052">
            <w:pPr>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ascii="Calibri" w:eastAsia="Calibri" w:hAnsi="Calibri" w:cs="Calibri"/>
                <w:lang w:val="fr-CA"/>
              </w:rPr>
              <w:t>Au cours des 5 derniers jours d’école</w:t>
            </w:r>
          </w:p>
        </w:tc>
      </w:tr>
      <w:tr w:rsidR="00426D58" w:rsidRPr="00907D17" w:rsidTr="00907D17">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rsidR="00827052" w:rsidRPr="007D6A4A" w:rsidRDefault="00907D17" w:rsidP="00827052">
            <w:pPr>
              <w:rPr>
                <w:rFonts w:eastAsia="Times New Roman" w:cstheme="minorHAnsi"/>
                <w:bCs w:val="0"/>
                <w:color w:val="000000" w:themeColor="text1"/>
                <w:lang w:val="x-none"/>
              </w:rPr>
            </w:pPr>
            <w:r>
              <w:rPr>
                <w:rFonts w:ascii="Calibri" w:eastAsia="Calibri" w:hAnsi="Calibri" w:cs="Calibri"/>
                <w:b w:val="0"/>
                <w:color w:val="000000"/>
                <w:lang w:val="fr-CA"/>
              </w:rPr>
              <w:t xml:space="preserve">Quelle est la capacité de l’équipe de l’excursion scolaire à réussir une désescalade pendant </w:t>
            </w:r>
            <w:proofErr w:type="gramStart"/>
            <w:r>
              <w:rPr>
                <w:rFonts w:ascii="Calibri" w:eastAsia="Calibri" w:hAnsi="Calibri" w:cs="Calibri"/>
                <w:b w:val="0"/>
                <w:color w:val="000000"/>
                <w:lang w:val="fr-CA"/>
              </w:rPr>
              <w:t>l’excursion?</w:t>
            </w:r>
            <w:proofErr w:type="gramEnd"/>
          </w:p>
        </w:tc>
        <w:tc>
          <w:tcPr>
            <w:tcW w:w="1705" w:type="dxa"/>
            <w:shd w:val="clear" w:color="auto" w:fill="FFFFFF" w:themeFill="background1"/>
          </w:tcPr>
          <w:p w:rsidR="00827052" w:rsidRPr="00907D17" w:rsidRDefault="00907D17" w:rsidP="00827052">
            <w:pPr>
              <w:pStyle w:val="Formcaptiontext"/>
              <w:jc w:val="center"/>
              <w:cnfStyle w:val="000000000000" w:firstRow="0" w:lastRow="0" w:firstColumn="0" w:lastColumn="0" w:oddVBand="0" w:evenVBand="0" w:oddHBand="0" w:evenHBand="0" w:firstRowFirstColumn="0" w:firstRowLastColumn="0" w:lastRowFirstColumn="0" w:lastRowLastColumn="0"/>
              <w:rPr>
                <w:lang w:val="fr-FR"/>
              </w:rPr>
            </w:pPr>
            <w:sdt>
              <w:sdtPr>
                <w:rPr>
                  <w:lang w:val="fr-FR"/>
                </w:rPr>
                <w:id w:val="-1435039201"/>
                <w14:checkbox>
                  <w14:checked w14:val="0"/>
                  <w14:checkedState w14:val="2612" w14:font="MS Gothic"/>
                  <w14:uncheckedState w14:val="2610" w14:font="MS Gothic"/>
                </w14:checkbox>
              </w:sdtPr>
              <w:sdtEndPr/>
              <w:sdtContent>
                <w:r w:rsidR="004B00E8" w:rsidRPr="00907D17">
                  <w:rPr>
                    <w:rFonts w:ascii="MS Gothic" w:eastAsia="MS Gothic" w:hAnsi="MS Gothic" w:hint="eastAsia"/>
                    <w:lang w:val="fr-FR"/>
                  </w:rPr>
                  <w:t>☐</w:t>
                </w:r>
              </w:sdtContent>
            </w:sdt>
            <w:r>
              <w:rPr>
                <w:rFonts w:eastAsia="Verdana"/>
                <w:szCs w:val="16"/>
                <w:lang w:val="fr-CA"/>
              </w:rPr>
              <w:t>(0 point)</w:t>
            </w:r>
          </w:p>
          <w:p w:rsidR="00827052" w:rsidRPr="00907D17" w:rsidRDefault="00907D17" w:rsidP="00827052">
            <w:pPr>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ascii="Calibri" w:eastAsia="Calibri" w:hAnsi="Calibri" w:cs="Calibri"/>
                <w:lang w:val="fr-CA"/>
              </w:rPr>
              <w:t>La désescalade est toujours efficace avec l’équipe de soutien existante.</w:t>
            </w:r>
          </w:p>
        </w:tc>
        <w:tc>
          <w:tcPr>
            <w:tcW w:w="1890" w:type="dxa"/>
            <w:shd w:val="clear" w:color="auto" w:fill="FFFFFF" w:themeFill="background1"/>
          </w:tcPr>
          <w:p w:rsidR="00827052" w:rsidRPr="00907D17" w:rsidRDefault="00907D17" w:rsidP="00827052">
            <w:pPr>
              <w:pStyle w:val="Formcaptiontext"/>
              <w:jc w:val="center"/>
              <w:cnfStyle w:val="000000000000" w:firstRow="0" w:lastRow="0" w:firstColumn="0" w:lastColumn="0" w:oddVBand="0" w:evenVBand="0" w:oddHBand="0" w:evenHBand="0" w:firstRowFirstColumn="0" w:firstRowLastColumn="0" w:lastRowFirstColumn="0" w:lastRowLastColumn="0"/>
              <w:rPr>
                <w:lang w:val="fr-FR"/>
              </w:rPr>
            </w:pPr>
            <w:sdt>
              <w:sdtPr>
                <w:rPr>
                  <w:lang w:val="fr-FR"/>
                </w:rPr>
                <w:id w:val="-143593429"/>
                <w14:checkbox>
                  <w14:checked w14:val="0"/>
                  <w14:checkedState w14:val="2612" w14:font="MS Gothic"/>
                  <w14:uncheckedState w14:val="2610" w14:font="MS Gothic"/>
                </w14:checkbox>
              </w:sdtPr>
              <w:sdtEndPr/>
              <w:sdtContent>
                <w:r w:rsidR="004B00E8" w:rsidRPr="00907D17">
                  <w:rPr>
                    <w:rFonts w:ascii="MS Gothic" w:eastAsia="MS Gothic" w:hAnsi="MS Gothic" w:hint="eastAsia"/>
                    <w:lang w:val="fr-FR"/>
                  </w:rPr>
                  <w:t>☐</w:t>
                </w:r>
              </w:sdtContent>
            </w:sdt>
            <w:r>
              <w:rPr>
                <w:rFonts w:eastAsia="Verdana"/>
                <w:szCs w:val="16"/>
                <w:lang w:val="fr-CA"/>
              </w:rPr>
              <w:t>(1 poin</w:t>
            </w:r>
            <w:r>
              <w:rPr>
                <w:rFonts w:eastAsia="Verdana"/>
                <w:szCs w:val="16"/>
                <w:lang w:val="fr-CA"/>
              </w:rPr>
              <w:t>t)</w:t>
            </w:r>
          </w:p>
          <w:p w:rsidR="00827052" w:rsidRPr="00907D17" w:rsidRDefault="00907D17" w:rsidP="00827052">
            <w:pPr>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ascii="Calibri" w:eastAsia="Calibri" w:hAnsi="Calibri" w:cs="Calibri"/>
                <w:lang w:val="fr-CA"/>
              </w:rPr>
              <w:t>La désescalade demande beaucoup de temps et de distance, mais l’équipe immédiate réussit le plus souvent.</w:t>
            </w:r>
          </w:p>
        </w:tc>
        <w:tc>
          <w:tcPr>
            <w:tcW w:w="1710" w:type="dxa"/>
            <w:shd w:val="clear" w:color="auto" w:fill="FFFFFF" w:themeFill="background1"/>
          </w:tcPr>
          <w:p w:rsidR="00827052" w:rsidRPr="00907D17" w:rsidRDefault="00907D17" w:rsidP="00827052">
            <w:pPr>
              <w:pStyle w:val="Formcaptiontext"/>
              <w:jc w:val="center"/>
              <w:cnfStyle w:val="000000000000" w:firstRow="0" w:lastRow="0" w:firstColumn="0" w:lastColumn="0" w:oddVBand="0" w:evenVBand="0" w:oddHBand="0" w:evenHBand="0" w:firstRowFirstColumn="0" w:firstRowLastColumn="0" w:lastRowFirstColumn="0" w:lastRowLastColumn="0"/>
              <w:rPr>
                <w:lang w:val="fr-FR"/>
              </w:rPr>
            </w:pPr>
            <w:sdt>
              <w:sdtPr>
                <w:rPr>
                  <w:lang w:val="fr-FR"/>
                </w:rPr>
                <w:id w:val="467789516"/>
                <w14:checkbox>
                  <w14:checked w14:val="0"/>
                  <w14:checkedState w14:val="2612" w14:font="MS Gothic"/>
                  <w14:uncheckedState w14:val="2610" w14:font="MS Gothic"/>
                </w14:checkbox>
              </w:sdtPr>
              <w:sdtEndPr/>
              <w:sdtContent>
                <w:r w:rsidR="004B00E8" w:rsidRPr="00907D17">
                  <w:rPr>
                    <w:rFonts w:ascii="MS Gothic" w:eastAsia="MS Gothic" w:hAnsi="MS Gothic" w:hint="eastAsia"/>
                    <w:lang w:val="fr-FR"/>
                  </w:rPr>
                  <w:t>☐</w:t>
                </w:r>
              </w:sdtContent>
            </w:sdt>
            <w:r>
              <w:rPr>
                <w:rFonts w:eastAsia="Verdana"/>
                <w:szCs w:val="16"/>
                <w:lang w:val="fr-CA"/>
              </w:rPr>
              <w:t>(2 points)</w:t>
            </w:r>
          </w:p>
          <w:p w:rsidR="00827052" w:rsidRPr="00907D17" w:rsidRDefault="00907D17" w:rsidP="00827052">
            <w:pPr>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ascii="Calibri" w:eastAsia="Calibri" w:hAnsi="Calibri" w:cs="Calibri"/>
                <w:lang w:val="fr-CA"/>
              </w:rPr>
              <w:t>La désescalade exige beaucoup de temps et de distance, mais l’équipe immédiate réussit parfois.</w:t>
            </w:r>
          </w:p>
        </w:tc>
        <w:tc>
          <w:tcPr>
            <w:tcW w:w="2066" w:type="dxa"/>
            <w:shd w:val="clear" w:color="auto" w:fill="FFFFFF" w:themeFill="background1"/>
          </w:tcPr>
          <w:p w:rsidR="00827052" w:rsidRPr="00907D17" w:rsidRDefault="00907D17" w:rsidP="00827052">
            <w:pPr>
              <w:pStyle w:val="Formcaptiontext"/>
              <w:jc w:val="center"/>
              <w:cnfStyle w:val="000000000000" w:firstRow="0" w:lastRow="0" w:firstColumn="0" w:lastColumn="0" w:oddVBand="0" w:evenVBand="0" w:oddHBand="0" w:evenHBand="0" w:firstRowFirstColumn="0" w:firstRowLastColumn="0" w:lastRowFirstColumn="0" w:lastRowLastColumn="0"/>
              <w:rPr>
                <w:lang w:val="fr-FR"/>
              </w:rPr>
            </w:pPr>
            <w:sdt>
              <w:sdtPr>
                <w:rPr>
                  <w:lang w:val="fr-FR"/>
                </w:rPr>
                <w:id w:val="2069684635"/>
                <w14:checkbox>
                  <w14:checked w14:val="0"/>
                  <w14:checkedState w14:val="2612" w14:font="MS Gothic"/>
                  <w14:uncheckedState w14:val="2610" w14:font="MS Gothic"/>
                </w14:checkbox>
              </w:sdtPr>
              <w:sdtEndPr/>
              <w:sdtContent>
                <w:r w:rsidR="004B00E8" w:rsidRPr="00907D17">
                  <w:rPr>
                    <w:rFonts w:ascii="MS Gothic" w:eastAsia="MS Gothic" w:hAnsi="MS Gothic" w:hint="eastAsia"/>
                    <w:lang w:val="fr-FR"/>
                  </w:rPr>
                  <w:t>☐</w:t>
                </w:r>
              </w:sdtContent>
            </w:sdt>
            <w:r>
              <w:rPr>
                <w:rFonts w:eastAsia="Verdana"/>
                <w:szCs w:val="16"/>
                <w:lang w:val="fr-CA"/>
              </w:rPr>
              <w:t>(3 points)</w:t>
            </w:r>
          </w:p>
          <w:p w:rsidR="00827052" w:rsidRPr="00907D17" w:rsidRDefault="00907D17" w:rsidP="00827052">
            <w:pPr>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ascii="Calibri" w:eastAsia="Calibri" w:hAnsi="Calibri" w:cs="Calibri"/>
                <w:lang w:val="fr-CA"/>
              </w:rPr>
              <w:t>La désescalade exige que le directeur d’école ou d’autres personnes interviennent alors que les personnes impliquées doivent se mettre à l’écart.</w:t>
            </w:r>
          </w:p>
        </w:tc>
      </w:tr>
      <w:tr w:rsidR="00426D58" w:rsidRPr="00907D17" w:rsidTr="00907D17">
        <w:trPr>
          <w:trHeight w:val="620"/>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rsidR="00827052" w:rsidRPr="00907D17" w:rsidRDefault="00907D17" w:rsidP="00827052">
            <w:pPr>
              <w:rPr>
                <w:rFonts w:eastAsia="Times New Roman" w:cstheme="minorHAnsi"/>
                <w:bCs w:val="0"/>
                <w:color w:val="000000" w:themeColor="text1"/>
                <w:lang w:val="fr-FR"/>
              </w:rPr>
            </w:pPr>
            <w:r>
              <w:rPr>
                <w:rFonts w:ascii="Calibri" w:eastAsia="Calibri" w:hAnsi="Calibri" w:cs="Calibri"/>
                <w:b w:val="0"/>
                <w:color w:val="000000"/>
                <w:lang w:val="fr-CA"/>
              </w:rPr>
              <w:t xml:space="preserve">En tenant compte du transport jusqu’à la destination de l’excursion scolaire et de l’environnement de la destination, laquelle des propositions suivantes </w:t>
            </w:r>
            <w:proofErr w:type="gramStart"/>
            <w:r>
              <w:rPr>
                <w:rFonts w:ascii="Calibri" w:eastAsia="Calibri" w:hAnsi="Calibri" w:cs="Calibri"/>
                <w:b w:val="0"/>
                <w:color w:val="000000"/>
                <w:lang w:val="fr-CA"/>
              </w:rPr>
              <w:t>s’applique?</w:t>
            </w:r>
            <w:proofErr w:type="gramEnd"/>
          </w:p>
          <w:p w:rsidR="00827052" w:rsidRPr="00907D17" w:rsidRDefault="00827052" w:rsidP="00827052">
            <w:pPr>
              <w:rPr>
                <w:rFonts w:eastAsia="Times New Roman" w:cstheme="minorHAnsi"/>
                <w:bCs w:val="0"/>
                <w:color w:val="000000" w:themeColor="text1"/>
                <w:lang w:val="fr-FR"/>
              </w:rPr>
            </w:pPr>
          </w:p>
        </w:tc>
        <w:tc>
          <w:tcPr>
            <w:tcW w:w="1705" w:type="dxa"/>
            <w:shd w:val="clear" w:color="auto" w:fill="FFFFFF" w:themeFill="background1"/>
          </w:tcPr>
          <w:p w:rsidR="00827052" w:rsidRPr="00907D17" w:rsidRDefault="00907D17" w:rsidP="00827052">
            <w:pPr>
              <w:pStyle w:val="Formcaptiontext"/>
              <w:jc w:val="center"/>
              <w:cnfStyle w:val="000000000000" w:firstRow="0" w:lastRow="0" w:firstColumn="0" w:lastColumn="0" w:oddVBand="0" w:evenVBand="0" w:oddHBand="0" w:evenHBand="0" w:firstRowFirstColumn="0" w:firstRowLastColumn="0" w:lastRowFirstColumn="0" w:lastRowLastColumn="0"/>
              <w:rPr>
                <w:lang w:val="fr-FR"/>
              </w:rPr>
            </w:pPr>
            <w:sdt>
              <w:sdtPr>
                <w:rPr>
                  <w:lang w:val="fr-FR"/>
                </w:rPr>
                <w:id w:val="-486324255"/>
                <w14:checkbox>
                  <w14:checked w14:val="0"/>
                  <w14:checkedState w14:val="2612" w14:font="MS Gothic"/>
                  <w14:uncheckedState w14:val="2610" w14:font="MS Gothic"/>
                </w14:checkbox>
              </w:sdtPr>
              <w:sdtEndPr/>
              <w:sdtContent>
                <w:r w:rsidR="004B00E8" w:rsidRPr="00907D17">
                  <w:rPr>
                    <w:rFonts w:ascii="MS Gothic" w:eastAsia="MS Gothic" w:hAnsi="MS Gothic" w:hint="eastAsia"/>
                    <w:lang w:val="fr-FR"/>
                  </w:rPr>
                  <w:t>☐</w:t>
                </w:r>
              </w:sdtContent>
            </w:sdt>
            <w:r>
              <w:rPr>
                <w:rFonts w:eastAsia="Verdana"/>
                <w:szCs w:val="16"/>
                <w:lang w:val="fr-CA"/>
              </w:rPr>
              <w:t>(0 point)</w:t>
            </w:r>
          </w:p>
          <w:p w:rsidR="00827052" w:rsidRPr="00907D17" w:rsidRDefault="00907D17" w:rsidP="00827052">
            <w:pPr>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ascii="Calibri" w:eastAsia="Calibri" w:hAnsi="Calibri" w:cs="Calibri"/>
                <w:lang w:val="fr-CA"/>
              </w:rPr>
              <w:t xml:space="preserve">La destination et le transport pour l’excursion scolaire proposée devraient constituer un atout et un </w:t>
            </w:r>
            <w:r>
              <w:rPr>
                <w:rFonts w:ascii="Calibri" w:eastAsia="Calibri" w:hAnsi="Calibri" w:cs="Calibri"/>
                <w:lang w:val="fr-CA"/>
              </w:rPr>
              <w:t>risque moindre par rapport à l’environnement scolaire.</w:t>
            </w:r>
          </w:p>
        </w:tc>
        <w:tc>
          <w:tcPr>
            <w:tcW w:w="1890" w:type="dxa"/>
            <w:shd w:val="clear" w:color="auto" w:fill="FFFFFF" w:themeFill="background1"/>
          </w:tcPr>
          <w:p w:rsidR="00827052" w:rsidRPr="00907D17" w:rsidRDefault="00907D17" w:rsidP="00827052">
            <w:pPr>
              <w:pStyle w:val="Formcaptiontext"/>
              <w:jc w:val="center"/>
              <w:cnfStyle w:val="000000000000" w:firstRow="0" w:lastRow="0" w:firstColumn="0" w:lastColumn="0" w:oddVBand="0" w:evenVBand="0" w:oddHBand="0" w:evenHBand="0" w:firstRowFirstColumn="0" w:firstRowLastColumn="0" w:lastRowFirstColumn="0" w:lastRowLastColumn="0"/>
              <w:rPr>
                <w:lang w:val="fr-FR"/>
              </w:rPr>
            </w:pPr>
            <w:sdt>
              <w:sdtPr>
                <w:rPr>
                  <w:lang w:val="fr-FR"/>
                </w:rPr>
                <w:id w:val="1793944882"/>
                <w14:checkbox>
                  <w14:checked w14:val="0"/>
                  <w14:checkedState w14:val="2612" w14:font="MS Gothic"/>
                  <w14:uncheckedState w14:val="2610" w14:font="MS Gothic"/>
                </w14:checkbox>
              </w:sdtPr>
              <w:sdtEndPr/>
              <w:sdtContent>
                <w:r w:rsidR="004B00E8" w:rsidRPr="00907D17">
                  <w:rPr>
                    <w:rFonts w:ascii="MS Gothic" w:eastAsia="MS Gothic" w:hAnsi="MS Gothic" w:hint="eastAsia"/>
                    <w:lang w:val="fr-FR"/>
                  </w:rPr>
                  <w:t>☐</w:t>
                </w:r>
              </w:sdtContent>
            </w:sdt>
            <w:r>
              <w:rPr>
                <w:rFonts w:eastAsia="Verdana"/>
                <w:szCs w:val="16"/>
                <w:lang w:val="fr-CA"/>
              </w:rPr>
              <w:t>(1 point)</w:t>
            </w:r>
          </w:p>
          <w:p w:rsidR="00827052" w:rsidRPr="00907D17" w:rsidRDefault="00907D17" w:rsidP="00827052">
            <w:pPr>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ascii="Calibri" w:eastAsia="Calibri" w:hAnsi="Calibri" w:cs="Calibri"/>
                <w:lang w:val="fr-CA"/>
              </w:rPr>
              <w:t xml:space="preserve">La destination de l’excursion </w:t>
            </w:r>
            <w:r>
              <w:rPr>
                <w:rFonts w:ascii="Calibri" w:eastAsia="Calibri" w:hAnsi="Calibri" w:cs="Calibri"/>
                <w:lang w:val="fr-CA"/>
              </w:rPr>
              <w:t>scolaire constituerait un atout et réduirait le risque, mais le transport tel qu’il a été planifié pourrait ne pas l’être.</w:t>
            </w:r>
          </w:p>
        </w:tc>
        <w:tc>
          <w:tcPr>
            <w:tcW w:w="1710" w:type="dxa"/>
            <w:shd w:val="clear" w:color="auto" w:fill="FFFFFF" w:themeFill="background1"/>
          </w:tcPr>
          <w:p w:rsidR="00827052" w:rsidRPr="00907D17" w:rsidRDefault="00907D17" w:rsidP="00827052">
            <w:pPr>
              <w:pStyle w:val="Formcaptiontext"/>
              <w:jc w:val="center"/>
              <w:cnfStyle w:val="000000000000" w:firstRow="0" w:lastRow="0" w:firstColumn="0" w:lastColumn="0" w:oddVBand="0" w:evenVBand="0" w:oddHBand="0" w:evenHBand="0" w:firstRowFirstColumn="0" w:firstRowLastColumn="0" w:lastRowFirstColumn="0" w:lastRowLastColumn="0"/>
              <w:rPr>
                <w:lang w:val="fr-FR"/>
              </w:rPr>
            </w:pPr>
            <w:sdt>
              <w:sdtPr>
                <w:rPr>
                  <w:lang w:val="fr-FR"/>
                </w:rPr>
                <w:id w:val="499620846"/>
                <w14:checkbox>
                  <w14:checked w14:val="0"/>
                  <w14:checkedState w14:val="2612" w14:font="MS Gothic"/>
                  <w14:uncheckedState w14:val="2610" w14:font="MS Gothic"/>
                </w14:checkbox>
              </w:sdtPr>
              <w:sdtEndPr/>
              <w:sdtContent>
                <w:r w:rsidR="004B00E8" w:rsidRPr="00907D17">
                  <w:rPr>
                    <w:rFonts w:ascii="MS Gothic" w:eastAsia="MS Gothic" w:hAnsi="MS Gothic" w:hint="eastAsia"/>
                    <w:lang w:val="fr-FR"/>
                  </w:rPr>
                  <w:t>☐</w:t>
                </w:r>
              </w:sdtContent>
            </w:sdt>
            <w:r>
              <w:rPr>
                <w:rFonts w:eastAsia="Verdana"/>
                <w:szCs w:val="16"/>
                <w:lang w:val="fr-CA"/>
              </w:rPr>
              <w:t>(2 points)</w:t>
            </w:r>
          </w:p>
          <w:p w:rsidR="00827052" w:rsidRPr="00907D17" w:rsidRDefault="00907D17" w:rsidP="00827052">
            <w:pPr>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ascii="Calibri" w:eastAsia="Calibri" w:hAnsi="Calibri" w:cs="Calibri"/>
                <w:lang w:val="fr-CA"/>
              </w:rPr>
              <w:t>Le transport constituerait un atout et diminuerait le risque, mais la destination de l’excursion scolaire telle qu’elle est prévue ne diminuerait pas le risque.</w:t>
            </w:r>
          </w:p>
        </w:tc>
        <w:tc>
          <w:tcPr>
            <w:tcW w:w="2066" w:type="dxa"/>
            <w:shd w:val="clear" w:color="auto" w:fill="FFFFFF" w:themeFill="background1"/>
          </w:tcPr>
          <w:p w:rsidR="00827052" w:rsidRPr="00907D17" w:rsidRDefault="00907D17" w:rsidP="00827052">
            <w:pPr>
              <w:pStyle w:val="Formcaptiontext"/>
              <w:jc w:val="center"/>
              <w:cnfStyle w:val="000000000000" w:firstRow="0" w:lastRow="0" w:firstColumn="0" w:lastColumn="0" w:oddVBand="0" w:evenVBand="0" w:oddHBand="0" w:evenHBand="0" w:firstRowFirstColumn="0" w:firstRowLastColumn="0" w:lastRowFirstColumn="0" w:lastRowLastColumn="0"/>
              <w:rPr>
                <w:lang w:val="fr-FR"/>
              </w:rPr>
            </w:pPr>
            <w:sdt>
              <w:sdtPr>
                <w:rPr>
                  <w:lang w:val="fr-FR"/>
                </w:rPr>
                <w:id w:val="1623031872"/>
                <w14:checkbox>
                  <w14:checked w14:val="0"/>
                  <w14:checkedState w14:val="2612" w14:font="MS Gothic"/>
                  <w14:uncheckedState w14:val="2610" w14:font="MS Gothic"/>
                </w14:checkbox>
              </w:sdtPr>
              <w:sdtEndPr/>
              <w:sdtContent>
                <w:r w:rsidR="004B00E8" w:rsidRPr="00907D17">
                  <w:rPr>
                    <w:rFonts w:ascii="MS Gothic" w:eastAsia="MS Gothic" w:hAnsi="MS Gothic" w:hint="eastAsia"/>
                    <w:lang w:val="fr-FR"/>
                  </w:rPr>
                  <w:t>☐</w:t>
                </w:r>
              </w:sdtContent>
            </w:sdt>
            <w:r>
              <w:rPr>
                <w:rFonts w:eastAsia="Verdana"/>
                <w:szCs w:val="16"/>
                <w:lang w:val="fr-CA"/>
              </w:rPr>
              <w:t>(3 points)</w:t>
            </w:r>
          </w:p>
          <w:p w:rsidR="00827052" w:rsidRPr="00907D17" w:rsidRDefault="00907D17" w:rsidP="00827052">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L’excursion scolaire proposée et le transport tels qu’ils sont prévus ne constitueraient pas une activité privilégiée.</w:t>
            </w:r>
          </w:p>
          <w:p w:rsidR="00827052" w:rsidRPr="00907D17" w:rsidRDefault="00827052" w:rsidP="00827052">
            <w:pPr>
              <w:cnfStyle w:val="000000000000" w:firstRow="0" w:lastRow="0" w:firstColumn="0" w:lastColumn="0" w:oddVBand="0" w:evenVBand="0" w:oddHBand="0" w:evenHBand="0" w:firstRowFirstColumn="0" w:firstRowLastColumn="0" w:lastRowFirstColumn="0" w:lastRowLastColumn="0"/>
              <w:rPr>
                <w:rFonts w:cstheme="minorHAnsi"/>
                <w:lang w:val="fr-FR"/>
              </w:rPr>
            </w:pPr>
          </w:p>
        </w:tc>
      </w:tr>
      <w:tr w:rsidR="00426D58" w:rsidRPr="00907D17" w:rsidTr="00907D17">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rsidR="00827052" w:rsidRPr="00907D17" w:rsidRDefault="00907D17" w:rsidP="00827052">
            <w:pPr>
              <w:rPr>
                <w:rFonts w:eastAsia="Times New Roman" w:cstheme="minorHAnsi"/>
                <w:bCs w:val="0"/>
                <w:color w:val="000000" w:themeColor="text1"/>
                <w:lang w:val="fr-FR"/>
              </w:rPr>
            </w:pPr>
            <w:r>
              <w:rPr>
                <w:rFonts w:ascii="Calibri" w:eastAsia="Calibri" w:hAnsi="Calibri" w:cs="Calibri"/>
                <w:b w:val="0"/>
                <w:color w:val="000000"/>
                <w:lang w:val="fr-CA"/>
              </w:rPr>
              <w:t>Total des points de la colonne (addition)</w:t>
            </w:r>
          </w:p>
        </w:tc>
        <w:tc>
          <w:tcPr>
            <w:tcW w:w="1705" w:type="dxa"/>
          </w:tcPr>
          <w:p w:rsidR="00827052" w:rsidRPr="00907D17" w:rsidRDefault="00827052" w:rsidP="00827052">
            <w:pPr>
              <w:jc w:val="center"/>
              <w:cnfStyle w:val="000000000000" w:firstRow="0" w:lastRow="0" w:firstColumn="0" w:lastColumn="0" w:oddVBand="0" w:evenVBand="0" w:oddHBand="0" w:evenHBand="0" w:firstRowFirstColumn="0" w:firstRowLastColumn="0" w:lastRowFirstColumn="0" w:lastRowLastColumn="0"/>
              <w:rPr>
                <w:rFonts w:cstheme="minorHAnsi"/>
                <w:lang w:val="fr-FR"/>
              </w:rPr>
            </w:pPr>
          </w:p>
        </w:tc>
        <w:tc>
          <w:tcPr>
            <w:tcW w:w="1890" w:type="dxa"/>
          </w:tcPr>
          <w:p w:rsidR="00827052" w:rsidRPr="00907D17" w:rsidRDefault="00827052" w:rsidP="00827052">
            <w:pPr>
              <w:jc w:val="center"/>
              <w:cnfStyle w:val="000000000000" w:firstRow="0" w:lastRow="0" w:firstColumn="0" w:lastColumn="0" w:oddVBand="0" w:evenVBand="0" w:oddHBand="0" w:evenHBand="0" w:firstRowFirstColumn="0" w:firstRowLastColumn="0" w:lastRowFirstColumn="0" w:lastRowLastColumn="0"/>
              <w:rPr>
                <w:rFonts w:cstheme="minorHAnsi"/>
                <w:lang w:val="fr-FR"/>
              </w:rPr>
            </w:pPr>
          </w:p>
        </w:tc>
        <w:tc>
          <w:tcPr>
            <w:tcW w:w="1710" w:type="dxa"/>
          </w:tcPr>
          <w:p w:rsidR="00827052" w:rsidRPr="00907D17" w:rsidRDefault="00827052" w:rsidP="00827052">
            <w:pPr>
              <w:jc w:val="center"/>
              <w:cnfStyle w:val="000000000000" w:firstRow="0" w:lastRow="0" w:firstColumn="0" w:lastColumn="0" w:oddVBand="0" w:evenVBand="0" w:oddHBand="0" w:evenHBand="0" w:firstRowFirstColumn="0" w:firstRowLastColumn="0" w:lastRowFirstColumn="0" w:lastRowLastColumn="0"/>
              <w:rPr>
                <w:rFonts w:cstheme="minorHAnsi"/>
                <w:lang w:val="fr-FR"/>
              </w:rPr>
            </w:pPr>
          </w:p>
        </w:tc>
        <w:tc>
          <w:tcPr>
            <w:tcW w:w="2066" w:type="dxa"/>
            <w:shd w:val="clear" w:color="auto" w:fill="auto"/>
          </w:tcPr>
          <w:p w:rsidR="00827052" w:rsidRPr="00907D17" w:rsidRDefault="00827052" w:rsidP="00827052">
            <w:pPr>
              <w:jc w:val="center"/>
              <w:cnfStyle w:val="000000000000" w:firstRow="0" w:lastRow="0" w:firstColumn="0" w:lastColumn="0" w:oddVBand="0" w:evenVBand="0" w:oddHBand="0" w:evenHBand="0" w:firstRowFirstColumn="0" w:firstRowLastColumn="0" w:lastRowFirstColumn="0" w:lastRowLastColumn="0"/>
              <w:rPr>
                <w:rFonts w:cstheme="minorHAnsi"/>
                <w:lang w:val="fr-FR"/>
              </w:rPr>
            </w:pPr>
          </w:p>
        </w:tc>
      </w:tr>
      <w:tr w:rsidR="00426D58" w:rsidRPr="00907D17" w:rsidTr="00426D58">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rsidR="00827052" w:rsidRPr="00907D17" w:rsidRDefault="00907D17" w:rsidP="00827052">
            <w:pPr>
              <w:rPr>
                <w:rFonts w:eastAsia="Times New Roman" w:cstheme="minorHAnsi"/>
                <w:bCs w:val="0"/>
                <w:color w:val="000000" w:themeColor="text1"/>
                <w:lang w:val="fr-FR"/>
              </w:rPr>
            </w:pPr>
            <w:r>
              <w:rPr>
                <w:rFonts w:ascii="Calibri" w:eastAsia="Calibri" w:hAnsi="Calibri" w:cs="Calibri"/>
                <w:b w:val="0"/>
                <w:color w:val="000000"/>
                <w:lang w:val="fr-CA"/>
              </w:rPr>
              <w:t>Cote de risque total (addition)</w:t>
            </w:r>
          </w:p>
        </w:tc>
        <w:tc>
          <w:tcPr>
            <w:tcW w:w="7371" w:type="dxa"/>
            <w:gridSpan w:val="4"/>
            <w:shd w:val="clear" w:color="auto" w:fill="FFFFFF" w:themeFill="background1"/>
          </w:tcPr>
          <w:p w:rsidR="00827052" w:rsidRPr="00907D17" w:rsidRDefault="00827052" w:rsidP="0082705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lang w:val="fr-FR"/>
              </w:rPr>
            </w:pPr>
          </w:p>
        </w:tc>
      </w:tr>
    </w:tbl>
    <w:p w:rsidR="00AD1FF8" w:rsidRPr="00907D17" w:rsidRDefault="00AD1FF8">
      <w:pPr>
        <w:rPr>
          <w:rFonts w:ascii="Times New Roman" w:eastAsia="Times New Roman" w:hAnsi="Times New Roman" w:cs="Times New Roman"/>
          <w:b/>
          <w:bCs/>
          <w:sz w:val="24"/>
          <w:szCs w:val="24"/>
          <w:lang w:val="fr-FR"/>
        </w:rPr>
      </w:pPr>
    </w:p>
    <w:tbl>
      <w:tblPr>
        <w:tblStyle w:val="TableGrid"/>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1271"/>
        <w:gridCol w:w="1843"/>
        <w:gridCol w:w="6236"/>
      </w:tblGrid>
      <w:tr w:rsidR="00426D58" w:rsidTr="007D6A4A">
        <w:tc>
          <w:tcPr>
            <w:tcW w:w="1271" w:type="dxa"/>
            <w:shd w:val="clear" w:color="auto" w:fill="FFFFFF" w:themeFill="background1"/>
            <w:vAlign w:val="center"/>
          </w:tcPr>
          <w:p w:rsidR="007D6A4A" w:rsidRPr="007D6A4A" w:rsidRDefault="00907D17" w:rsidP="007D6A4A">
            <w:pPr>
              <w:jc w:val="center"/>
              <w:rPr>
                <w:b/>
                <w:color w:val="000000" w:themeColor="text1"/>
              </w:rPr>
            </w:pPr>
            <w:r>
              <w:rPr>
                <w:rFonts w:ascii="Calibri" w:eastAsia="Calibri" w:hAnsi="Calibri" w:cs="Times New Roman"/>
                <w:b/>
                <w:bCs/>
                <w:color w:val="000000"/>
                <w:lang w:val="fr-CA"/>
              </w:rPr>
              <w:t>Niveau de risque</w:t>
            </w:r>
          </w:p>
        </w:tc>
        <w:tc>
          <w:tcPr>
            <w:tcW w:w="1843" w:type="dxa"/>
            <w:shd w:val="clear" w:color="auto" w:fill="FFFFFF" w:themeFill="background1"/>
          </w:tcPr>
          <w:p w:rsidR="007D6A4A" w:rsidRPr="00907D17" w:rsidRDefault="00907D17" w:rsidP="007D6A4A">
            <w:pPr>
              <w:jc w:val="center"/>
              <w:rPr>
                <w:b/>
                <w:lang w:val="fr-FR"/>
              </w:rPr>
            </w:pPr>
            <w:r>
              <w:rPr>
                <w:rFonts w:ascii="Calibri" w:eastAsia="Calibri" w:hAnsi="Calibri" w:cs="Times New Roman"/>
                <w:b/>
                <w:bCs/>
                <w:lang w:val="fr-CA"/>
              </w:rPr>
              <w:t>Plage de côtes</w:t>
            </w:r>
            <w:r>
              <w:rPr>
                <w:rFonts w:ascii="Calibri" w:eastAsia="Calibri" w:hAnsi="Calibri" w:cs="Times New Roman"/>
                <w:b/>
                <w:bCs/>
                <w:lang w:val="fr-CA"/>
              </w:rPr>
              <w:t xml:space="preserve"> de risque</w:t>
            </w:r>
          </w:p>
        </w:tc>
        <w:tc>
          <w:tcPr>
            <w:tcW w:w="6236" w:type="dxa"/>
          </w:tcPr>
          <w:p w:rsidR="007D6A4A" w:rsidRPr="007D6A4A" w:rsidRDefault="00907D17" w:rsidP="007D6A4A">
            <w:pPr>
              <w:jc w:val="center"/>
              <w:rPr>
                <w:b/>
              </w:rPr>
            </w:pPr>
            <w:r>
              <w:rPr>
                <w:rFonts w:ascii="Calibri" w:eastAsia="Calibri" w:hAnsi="Calibri" w:cs="Times New Roman"/>
                <w:b/>
                <w:bCs/>
                <w:lang w:val="fr-CA"/>
              </w:rPr>
              <w:t>Actions prévues</w:t>
            </w:r>
          </w:p>
        </w:tc>
      </w:tr>
      <w:tr w:rsidR="00426D58" w:rsidRPr="00907D17" w:rsidTr="007D6A4A">
        <w:tc>
          <w:tcPr>
            <w:tcW w:w="1271" w:type="dxa"/>
            <w:shd w:val="clear" w:color="auto" w:fill="92D050"/>
            <w:vAlign w:val="center"/>
          </w:tcPr>
          <w:p w:rsidR="006E3310" w:rsidRPr="007D6A4A" w:rsidRDefault="00907D17" w:rsidP="007D6A4A">
            <w:pPr>
              <w:rPr>
                <w:rFonts w:ascii="Times New Roman" w:eastAsia="Times New Roman" w:hAnsi="Times New Roman" w:cs="Times New Roman"/>
                <w:bCs/>
                <w:color w:val="000000" w:themeColor="text1"/>
                <w:sz w:val="24"/>
                <w:szCs w:val="24"/>
                <w:lang w:val="en-US"/>
              </w:rPr>
            </w:pPr>
            <w:r>
              <w:rPr>
                <w:rFonts w:ascii="Calibri" w:eastAsia="Calibri" w:hAnsi="Calibri" w:cs="Times New Roman"/>
                <w:color w:val="000000"/>
                <w:lang w:val="fr-CA"/>
              </w:rPr>
              <w:t xml:space="preserve">Risque faible </w:t>
            </w:r>
          </w:p>
        </w:tc>
        <w:tc>
          <w:tcPr>
            <w:tcW w:w="1843" w:type="dxa"/>
            <w:shd w:val="clear" w:color="auto" w:fill="FFFFFF" w:themeFill="background1"/>
          </w:tcPr>
          <w:p w:rsidR="006E3310" w:rsidRPr="007D6A4A" w:rsidRDefault="00907D17" w:rsidP="007D6A4A">
            <w:pPr>
              <w:jc w:val="center"/>
              <w:rPr>
                <w:color w:val="000000" w:themeColor="text1"/>
              </w:rPr>
            </w:pPr>
            <w:r>
              <w:rPr>
                <w:rFonts w:ascii="Calibri" w:eastAsia="Calibri" w:hAnsi="Calibri" w:cs="Times New Roman"/>
                <w:color w:val="000000"/>
                <w:lang w:val="fr-CA"/>
              </w:rPr>
              <w:t>0 à 4</w:t>
            </w:r>
          </w:p>
        </w:tc>
        <w:tc>
          <w:tcPr>
            <w:tcW w:w="6236" w:type="dxa"/>
          </w:tcPr>
          <w:p w:rsidR="006E3310" w:rsidRPr="00907D17" w:rsidRDefault="00907D17">
            <w:pPr>
              <w:rPr>
                <w:rFonts w:ascii="Times New Roman" w:eastAsia="Times New Roman" w:hAnsi="Times New Roman" w:cs="Times New Roman"/>
                <w:b/>
                <w:bCs/>
                <w:sz w:val="24"/>
                <w:szCs w:val="24"/>
                <w:lang w:val="fr-FR"/>
              </w:rPr>
            </w:pPr>
            <w:r>
              <w:rPr>
                <w:rFonts w:ascii="Calibri" w:eastAsia="Calibri" w:hAnsi="Calibri" w:cs="Times New Roman"/>
                <w:lang w:val="fr-CA"/>
              </w:rPr>
              <w:t>Procéder comme prévu en tenant compte des modifications à apporter.</w:t>
            </w:r>
          </w:p>
        </w:tc>
      </w:tr>
      <w:tr w:rsidR="00426D58" w:rsidRPr="00907D17" w:rsidTr="007D6A4A">
        <w:tc>
          <w:tcPr>
            <w:tcW w:w="1271" w:type="dxa"/>
            <w:shd w:val="clear" w:color="auto" w:fill="FFFF00"/>
            <w:vAlign w:val="center"/>
          </w:tcPr>
          <w:p w:rsidR="006E3310" w:rsidRPr="007D6A4A" w:rsidRDefault="00907D17" w:rsidP="007D6A4A">
            <w:pPr>
              <w:rPr>
                <w:rFonts w:ascii="Times New Roman" w:eastAsia="Times New Roman" w:hAnsi="Times New Roman" w:cs="Times New Roman"/>
                <w:bCs/>
                <w:color w:val="000000" w:themeColor="text1"/>
                <w:sz w:val="24"/>
                <w:szCs w:val="24"/>
                <w:lang w:val="en-US"/>
              </w:rPr>
            </w:pPr>
            <w:r>
              <w:rPr>
                <w:rFonts w:ascii="Calibri" w:eastAsia="Calibri" w:hAnsi="Calibri" w:cs="Times New Roman"/>
                <w:color w:val="000000"/>
                <w:lang w:val="fr-CA"/>
              </w:rPr>
              <w:t xml:space="preserve">Risque moyen </w:t>
            </w:r>
          </w:p>
        </w:tc>
        <w:tc>
          <w:tcPr>
            <w:tcW w:w="1843" w:type="dxa"/>
            <w:shd w:val="clear" w:color="auto" w:fill="FFFFFF" w:themeFill="background1"/>
          </w:tcPr>
          <w:p w:rsidR="006E3310" w:rsidRPr="007D6A4A" w:rsidRDefault="00907D17" w:rsidP="007D6A4A">
            <w:pPr>
              <w:jc w:val="center"/>
              <w:rPr>
                <w:color w:val="000000" w:themeColor="text1"/>
              </w:rPr>
            </w:pPr>
            <w:r>
              <w:rPr>
                <w:rFonts w:ascii="Calibri" w:eastAsia="Calibri" w:hAnsi="Calibri" w:cs="Times New Roman"/>
                <w:color w:val="000000"/>
                <w:lang w:val="fr-CA"/>
              </w:rPr>
              <w:t>5 à 7</w:t>
            </w:r>
          </w:p>
        </w:tc>
        <w:tc>
          <w:tcPr>
            <w:tcW w:w="6236" w:type="dxa"/>
          </w:tcPr>
          <w:p w:rsidR="006E3310" w:rsidRPr="00907D17" w:rsidRDefault="00907D17">
            <w:pPr>
              <w:rPr>
                <w:rFonts w:ascii="Times New Roman" w:eastAsia="Times New Roman" w:hAnsi="Times New Roman" w:cs="Times New Roman"/>
                <w:b/>
                <w:bCs/>
                <w:sz w:val="24"/>
                <w:szCs w:val="24"/>
                <w:lang w:val="fr-FR"/>
              </w:rPr>
            </w:pPr>
            <w:r>
              <w:rPr>
                <w:rFonts w:ascii="Calibri" w:eastAsia="Calibri" w:hAnsi="Calibri" w:cs="Times New Roman"/>
                <w:lang w:val="fr-CA"/>
              </w:rPr>
              <w:t xml:space="preserve">Il est acceptable de procéder, mais il faut surveiller de près les antécédents et réévaluer la </w:t>
            </w:r>
            <w:r>
              <w:rPr>
                <w:rFonts w:ascii="Calibri" w:eastAsia="Calibri" w:hAnsi="Calibri" w:cs="Times New Roman"/>
                <w:lang w:val="fr-CA"/>
              </w:rPr>
              <w:t>situation avant le jour de l’excursion scolaire ou de la sortie.</w:t>
            </w:r>
          </w:p>
        </w:tc>
      </w:tr>
      <w:tr w:rsidR="00426D58" w:rsidTr="007D6A4A">
        <w:tc>
          <w:tcPr>
            <w:tcW w:w="1271" w:type="dxa"/>
            <w:shd w:val="clear" w:color="auto" w:fill="FF0000"/>
            <w:vAlign w:val="center"/>
          </w:tcPr>
          <w:p w:rsidR="006E3310" w:rsidRPr="007D6A4A" w:rsidRDefault="00907D17" w:rsidP="007D6A4A">
            <w:pPr>
              <w:rPr>
                <w:rFonts w:ascii="Times New Roman" w:eastAsia="Times New Roman" w:hAnsi="Times New Roman" w:cs="Times New Roman"/>
                <w:bCs/>
                <w:color w:val="000000" w:themeColor="text1"/>
                <w:sz w:val="24"/>
                <w:szCs w:val="24"/>
                <w:lang w:val="en-US"/>
              </w:rPr>
            </w:pPr>
            <w:r>
              <w:rPr>
                <w:rFonts w:ascii="Calibri" w:eastAsia="Calibri" w:hAnsi="Calibri" w:cs="Times New Roman"/>
                <w:color w:val="000000"/>
                <w:lang w:val="fr-CA"/>
              </w:rPr>
              <w:t xml:space="preserve">Risque élevé </w:t>
            </w:r>
          </w:p>
        </w:tc>
        <w:tc>
          <w:tcPr>
            <w:tcW w:w="1843" w:type="dxa"/>
            <w:shd w:val="clear" w:color="auto" w:fill="FFFFFF" w:themeFill="background1"/>
          </w:tcPr>
          <w:p w:rsidR="006E3310" w:rsidRPr="007D6A4A" w:rsidRDefault="00907D17" w:rsidP="007D6A4A">
            <w:pPr>
              <w:jc w:val="center"/>
              <w:rPr>
                <w:color w:val="000000" w:themeColor="text1"/>
              </w:rPr>
            </w:pPr>
            <w:r>
              <w:rPr>
                <w:rFonts w:ascii="Calibri" w:eastAsia="Calibri" w:hAnsi="Calibri" w:cs="Times New Roman"/>
                <w:color w:val="000000"/>
                <w:lang w:val="fr-CA"/>
              </w:rPr>
              <w:t>8 à 9</w:t>
            </w:r>
          </w:p>
        </w:tc>
        <w:tc>
          <w:tcPr>
            <w:tcW w:w="6236" w:type="dxa"/>
          </w:tcPr>
          <w:p w:rsidR="006E3310" w:rsidRDefault="00907D17" w:rsidP="00111903">
            <w:pPr>
              <w:rPr>
                <w:rFonts w:ascii="Times New Roman" w:eastAsia="Times New Roman" w:hAnsi="Times New Roman" w:cs="Times New Roman"/>
                <w:b/>
                <w:bCs/>
                <w:sz w:val="24"/>
                <w:szCs w:val="24"/>
                <w:lang w:val="en-US"/>
              </w:rPr>
            </w:pPr>
            <w:r>
              <w:rPr>
                <w:rFonts w:ascii="Calibri" w:eastAsia="Calibri" w:hAnsi="Calibri" w:cs="Times New Roman"/>
                <w:lang w:val="fr-CA"/>
              </w:rPr>
              <w:t>Une excursion scolaire ou une sortie doit faire l’objet d’un examen plus approfondi. Des contrôles supplémentaires sont nécessaires pour réduire le risque.</w:t>
            </w:r>
          </w:p>
        </w:tc>
      </w:tr>
    </w:tbl>
    <w:p w:rsidR="00870A6D" w:rsidRPr="00907D17" w:rsidRDefault="00907D17" w:rsidP="00960FA3">
      <w:pPr>
        <w:pStyle w:val="Heading1"/>
        <w:rPr>
          <w:lang w:val="fr-FR"/>
        </w:rPr>
      </w:pPr>
      <w:r>
        <w:rPr>
          <w:rFonts w:eastAsia="Verdana" w:cs="Times New Roman"/>
          <w:color w:val="ED7D31"/>
          <w:lang w:val="fr-CA"/>
        </w:rPr>
        <w:t>Annexe B : Plan d’intervention individuel pour l’excursion scolaire</w:t>
      </w:r>
    </w:p>
    <w:p w:rsidR="00870A6D" w:rsidRPr="00907D17" w:rsidRDefault="00907D17" w:rsidP="007046C5">
      <w:pPr>
        <w:spacing w:after="120" w:line="240" w:lineRule="auto"/>
        <w:rPr>
          <w:lang w:val="fr-FR"/>
        </w:rPr>
      </w:pPr>
      <w:r>
        <w:rPr>
          <w:rFonts w:ascii="Calibri" w:eastAsia="Calibri" w:hAnsi="Calibri" w:cs="Times New Roman"/>
          <w:lang w:val="fr-CA"/>
        </w:rPr>
        <w:t xml:space="preserve">Remplir le formulaire suivant lorsqu’une excursion </w:t>
      </w:r>
      <w:r>
        <w:rPr>
          <w:rFonts w:ascii="Calibri" w:eastAsia="Calibri" w:hAnsi="Calibri" w:cs="Times New Roman"/>
          <w:lang w:val="fr-CA"/>
        </w:rPr>
        <w:t>scolaire ou une sortie a été approuvée pour un élève ayant une instruction individuelle de travail sécuritaire et qu’une évaluation des risques a été requise.</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4962"/>
      </w:tblGrid>
      <w:tr w:rsidR="00426D58" w:rsidRPr="00907D17" w:rsidTr="00F4426E">
        <w:trPr>
          <w:trHeight w:val="241"/>
        </w:trPr>
        <w:tc>
          <w:tcPr>
            <w:tcW w:w="8926" w:type="dxa"/>
            <w:gridSpan w:val="2"/>
            <w:tcBorders>
              <w:top w:val="single" w:sz="4" w:space="0" w:color="323E4F" w:themeColor="text2" w:themeShade="BF"/>
              <w:left w:val="single" w:sz="4" w:space="0" w:color="323E4F" w:themeColor="text2" w:themeShade="BF"/>
              <w:bottom w:val="single" w:sz="4" w:space="0" w:color="auto"/>
              <w:right w:val="single" w:sz="4" w:space="0" w:color="323E4F" w:themeColor="text2" w:themeShade="BF"/>
            </w:tcBorders>
            <w:shd w:val="clear" w:color="auto" w:fill="6399AE"/>
            <w:vAlign w:val="center"/>
          </w:tcPr>
          <w:p w:rsidR="007046C5" w:rsidRPr="00907D17" w:rsidRDefault="00907D17" w:rsidP="00F4426E">
            <w:pPr>
              <w:rPr>
                <w:szCs w:val="20"/>
                <w:lang w:val="fr-FR"/>
              </w:rPr>
            </w:pPr>
            <w:r>
              <w:rPr>
                <w:rFonts w:ascii="Verdana" w:eastAsia="Verdana" w:hAnsi="Verdana" w:cs="Times New Roman"/>
                <w:b/>
                <w:bCs/>
                <w:color w:val="FFFFFF"/>
                <w:sz w:val="20"/>
                <w:szCs w:val="20"/>
                <w:lang w:val="fr-CA"/>
              </w:rPr>
              <w:t>Renseignements génér</w:t>
            </w:r>
            <w:r>
              <w:rPr>
                <w:rFonts w:ascii="Verdana" w:eastAsia="Verdana" w:hAnsi="Verdana" w:cs="Times New Roman"/>
                <w:b/>
                <w:bCs/>
                <w:color w:val="FFFFFF"/>
                <w:sz w:val="20"/>
                <w:szCs w:val="20"/>
                <w:lang w:val="fr-CA"/>
              </w:rPr>
              <w:t>aux sur l’excursion scolaire</w:t>
            </w:r>
          </w:p>
        </w:tc>
      </w:tr>
      <w:tr w:rsidR="00426D58" w:rsidTr="007046C5">
        <w:trPr>
          <w:trHeight w:val="161"/>
        </w:trPr>
        <w:tc>
          <w:tcPr>
            <w:tcW w:w="3964" w:type="dxa"/>
            <w:tcBorders>
              <w:top w:val="single" w:sz="4" w:space="0" w:color="auto"/>
              <w:left w:val="single" w:sz="4" w:space="0" w:color="323E4F" w:themeColor="text2" w:themeShade="BF"/>
              <w:bottom w:val="single" w:sz="4" w:space="0" w:color="auto"/>
              <w:right w:val="single" w:sz="4" w:space="0" w:color="323E4F" w:themeColor="text2" w:themeShade="BF"/>
            </w:tcBorders>
            <w:shd w:val="clear" w:color="auto" w:fill="auto"/>
            <w:vAlign w:val="center"/>
          </w:tcPr>
          <w:p w:rsidR="007046C5" w:rsidRPr="007046C5" w:rsidRDefault="00907D17" w:rsidP="007046C5">
            <w:pPr>
              <w:rPr>
                <w:szCs w:val="20"/>
              </w:rPr>
            </w:pPr>
            <w:r>
              <w:rPr>
                <w:rFonts w:ascii="Calibri" w:eastAsia="Calibri" w:hAnsi="Calibri" w:cs="Times New Roman"/>
                <w:lang w:val="fr-CA"/>
              </w:rPr>
              <w:t xml:space="preserve">Date de l’excursion scolaire : </w:t>
            </w:r>
            <w:r w:rsidRPr="00475C1C">
              <w:fldChar w:fldCharType="begin">
                <w:ffData>
                  <w:name w:val="aInjuredLast"/>
                  <w:enabled/>
                  <w:calcOnExit w:val="0"/>
                  <w:textInput/>
                </w:ffData>
              </w:fldChar>
            </w:r>
            <w:r w:rsidRPr="00475C1C">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tc>
        <w:tc>
          <w:tcPr>
            <w:tcW w:w="4962" w:type="dxa"/>
            <w:tcBorders>
              <w:top w:val="single" w:sz="4" w:space="0" w:color="auto"/>
              <w:left w:val="single" w:sz="4" w:space="0" w:color="323E4F" w:themeColor="text2" w:themeShade="BF"/>
              <w:bottom w:val="single" w:sz="4" w:space="0" w:color="auto"/>
              <w:right w:val="single" w:sz="4" w:space="0" w:color="323E4F" w:themeColor="text2" w:themeShade="BF"/>
            </w:tcBorders>
            <w:shd w:val="clear" w:color="auto" w:fill="auto"/>
            <w:vAlign w:val="center"/>
          </w:tcPr>
          <w:p w:rsidR="007046C5" w:rsidRPr="007046C5" w:rsidRDefault="00907D17" w:rsidP="007046C5">
            <w:pPr>
              <w:rPr>
                <w:szCs w:val="20"/>
              </w:rPr>
            </w:pPr>
            <w:r>
              <w:rPr>
                <w:rFonts w:ascii="Calibri" w:eastAsia="Calibri" w:hAnsi="Calibri" w:cs="Times New Roman"/>
                <w:lang w:val="fr-CA"/>
              </w:rPr>
              <w:t xml:space="preserve">Destination : </w:t>
            </w:r>
            <w:r w:rsidRPr="00475C1C">
              <w:fldChar w:fldCharType="begin">
                <w:ffData>
                  <w:name w:val="aInjuredLast"/>
                  <w:enabled/>
                  <w:calcOnExit w:val="0"/>
                  <w:textInput/>
                </w:ffData>
              </w:fldChar>
            </w:r>
            <w:r w:rsidRPr="00475C1C">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tc>
      </w:tr>
      <w:tr w:rsidR="00426D58" w:rsidTr="00F4426E">
        <w:trPr>
          <w:trHeight w:val="161"/>
        </w:trPr>
        <w:tc>
          <w:tcPr>
            <w:tcW w:w="8926" w:type="dxa"/>
            <w:gridSpan w:val="2"/>
            <w:tcBorders>
              <w:top w:val="single" w:sz="4" w:space="0" w:color="auto"/>
              <w:left w:val="single" w:sz="4" w:space="0" w:color="323E4F" w:themeColor="text2" w:themeShade="BF"/>
              <w:bottom w:val="single" w:sz="4" w:space="0" w:color="auto"/>
              <w:right w:val="single" w:sz="4" w:space="0" w:color="323E4F" w:themeColor="text2" w:themeShade="BF"/>
            </w:tcBorders>
            <w:shd w:val="clear" w:color="auto" w:fill="auto"/>
            <w:vAlign w:val="center"/>
          </w:tcPr>
          <w:p w:rsidR="007046C5" w:rsidRDefault="00907D17" w:rsidP="007046C5">
            <w:pPr>
              <w:rPr>
                <w:szCs w:val="20"/>
              </w:rPr>
            </w:pPr>
            <w:r>
              <w:rPr>
                <w:rFonts w:ascii="Calibri" w:eastAsia="Calibri" w:hAnsi="Calibri" w:cs="Times New Roman"/>
                <w:lang w:val="fr-CA"/>
              </w:rPr>
              <w:t xml:space="preserve">Objectif de l’excursion scolaire : </w:t>
            </w:r>
            <w:r w:rsidRPr="00475C1C">
              <w:fldChar w:fldCharType="begin">
                <w:ffData>
                  <w:name w:val="aInjuredLast"/>
                  <w:enabled/>
                  <w:calcOnExit w:val="0"/>
                  <w:textInput/>
                </w:ffData>
              </w:fldChar>
            </w:r>
            <w:r w:rsidRPr="00475C1C">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tc>
      </w:tr>
      <w:tr w:rsidR="00426D58" w:rsidTr="00F4426E">
        <w:trPr>
          <w:trHeight w:val="161"/>
        </w:trPr>
        <w:tc>
          <w:tcPr>
            <w:tcW w:w="8926" w:type="dxa"/>
            <w:gridSpan w:val="2"/>
            <w:tcBorders>
              <w:top w:val="single" w:sz="4" w:space="0" w:color="auto"/>
              <w:left w:val="single" w:sz="4" w:space="0" w:color="323E4F" w:themeColor="text2" w:themeShade="BF"/>
              <w:bottom w:val="single" w:sz="4" w:space="0" w:color="auto"/>
              <w:right w:val="single" w:sz="4" w:space="0" w:color="323E4F" w:themeColor="text2" w:themeShade="BF"/>
            </w:tcBorders>
            <w:shd w:val="clear" w:color="auto" w:fill="auto"/>
            <w:vAlign w:val="center"/>
          </w:tcPr>
          <w:p w:rsidR="002B1764" w:rsidRDefault="00907D17" w:rsidP="007046C5">
            <w:pPr>
              <w:rPr>
                <w:szCs w:val="20"/>
              </w:rPr>
            </w:pPr>
            <w:r>
              <w:rPr>
                <w:rFonts w:ascii="Calibri" w:eastAsia="Calibri" w:hAnsi="Calibri" w:cs="Times New Roman"/>
                <w:lang w:val="fr-CA"/>
              </w:rPr>
              <w:t xml:space="preserve">Est-il nécessaire de faire appel à l’hôte de l’événement? Oui, Non  </w:t>
            </w:r>
            <w:bookmarkStart w:id="0" w:name="_GoBack"/>
            <w:bookmarkEnd w:id="0"/>
          </w:p>
          <w:p w:rsidR="002B1764" w:rsidRDefault="00907D17" w:rsidP="007046C5">
            <w:pPr>
              <w:rPr>
                <w:szCs w:val="20"/>
              </w:rPr>
            </w:pPr>
            <w:r>
              <w:rPr>
                <w:rFonts w:ascii="Calibri" w:eastAsia="Calibri" w:hAnsi="Calibri" w:cs="Times New Roman"/>
                <w:lang w:val="fr-CA"/>
              </w:rPr>
              <w:t xml:space="preserve">Détails : </w:t>
            </w:r>
            <w:r w:rsidRPr="00475C1C">
              <w:fldChar w:fldCharType="begin">
                <w:ffData>
                  <w:name w:val="aInjuredLast"/>
                  <w:enabled/>
                  <w:calcOnExit w:val="0"/>
                  <w:textInput/>
                </w:ffData>
              </w:fldChar>
            </w:r>
            <w:r w:rsidRPr="00475C1C">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tc>
      </w:tr>
      <w:tr w:rsidR="00426D58" w:rsidTr="00F4426E">
        <w:trPr>
          <w:trHeight w:val="241"/>
        </w:trPr>
        <w:tc>
          <w:tcPr>
            <w:tcW w:w="8926" w:type="dxa"/>
            <w:gridSpan w:val="2"/>
            <w:tcBorders>
              <w:top w:val="single" w:sz="4" w:space="0" w:color="323E4F" w:themeColor="text2" w:themeShade="BF"/>
              <w:left w:val="single" w:sz="4" w:space="0" w:color="323E4F" w:themeColor="text2" w:themeShade="BF"/>
              <w:bottom w:val="single" w:sz="4" w:space="0" w:color="auto"/>
              <w:right w:val="single" w:sz="4" w:space="0" w:color="323E4F" w:themeColor="text2" w:themeShade="BF"/>
            </w:tcBorders>
            <w:shd w:val="clear" w:color="auto" w:fill="6399AE"/>
            <w:vAlign w:val="center"/>
          </w:tcPr>
          <w:p w:rsidR="00960FA3" w:rsidRPr="00AE7F6F" w:rsidRDefault="00907D17" w:rsidP="00031CED">
            <w:pPr>
              <w:rPr>
                <w:szCs w:val="20"/>
              </w:rPr>
            </w:pPr>
            <w:r>
              <w:rPr>
                <w:rFonts w:ascii="Verdana" w:eastAsia="Verdana" w:hAnsi="Verdana" w:cs="Times New Roman"/>
                <w:b/>
                <w:bCs/>
                <w:color w:val="FFFFFF"/>
                <w:sz w:val="20"/>
                <w:szCs w:val="20"/>
                <w:lang w:val="fr-CA"/>
              </w:rPr>
              <w:t>Préoccupation à aborder</w:t>
            </w:r>
          </w:p>
        </w:tc>
      </w:tr>
      <w:tr w:rsidR="00426D58" w:rsidTr="007046C5">
        <w:trPr>
          <w:trHeight w:val="161"/>
        </w:trPr>
        <w:tc>
          <w:tcPr>
            <w:tcW w:w="3964" w:type="dxa"/>
            <w:tcBorders>
              <w:top w:val="single" w:sz="4" w:space="0" w:color="auto"/>
              <w:left w:val="single" w:sz="4" w:space="0" w:color="323E4F" w:themeColor="text2" w:themeShade="BF"/>
              <w:bottom w:val="single" w:sz="4" w:space="0" w:color="auto"/>
              <w:right w:val="single" w:sz="4" w:space="0" w:color="323E4F" w:themeColor="text2" w:themeShade="BF"/>
            </w:tcBorders>
            <w:shd w:val="clear" w:color="auto" w:fill="auto"/>
            <w:vAlign w:val="center"/>
          </w:tcPr>
          <w:p w:rsidR="00960FA3" w:rsidRPr="00907D17" w:rsidRDefault="00907D17" w:rsidP="00031CED">
            <w:pPr>
              <w:pStyle w:val="ListParagraph"/>
              <w:numPr>
                <w:ilvl w:val="0"/>
                <w:numId w:val="14"/>
              </w:numPr>
              <w:jc w:val="center"/>
              <w:rPr>
                <w:szCs w:val="20"/>
                <w:lang w:val="fr-FR"/>
              </w:rPr>
            </w:pPr>
            <w:r>
              <w:rPr>
                <w:rFonts w:ascii="Calibri" w:eastAsia="Calibri" w:hAnsi="Calibri" w:cs="Times New Roman"/>
                <w:lang w:val="fr-CA"/>
              </w:rPr>
              <w:t>Soins médicaux pour un élève</w:t>
            </w:r>
          </w:p>
        </w:tc>
        <w:tc>
          <w:tcPr>
            <w:tcW w:w="4962" w:type="dxa"/>
            <w:tcBorders>
              <w:top w:val="single" w:sz="4" w:space="0" w:color="auto"/>
              <w:left w:val="single" w:sz="4" w:space="0" w:color="323E4F" w:themeColor="text2" w:themeShade="BF"/>
              <w:bottom w:val="single" w:sz="4" w:space="0" w:color="auto"/>
              <w:right w:val="single" w:sz="4" w:space="0" w:color="323E4F" w:themeColor="text2" w:themeShade="BF"/>
            </w:tcBorders>
            <w:shd w:val="clear" w:color="auto" w:fill="auto"/>
            <w:vAlign w:val="center"/>
          </w:tcPr>
          <w:p w:rsidR="00960FA3" w:rsidRPr="00031CED" w:rsidRDefault="00907D17" w:rsidP="00031CED">
            <w:pPr>
              <w:pStyle w:val="ListParagraph"/>
              <w:numPr>
                <w:ilvl w:val="0"/>
                <w:numId w:val="14"/>
              </w:numPr>
              <w:jc w:val="center"/>
              <w:rPr>
                <w:szCs w:val="20"/>
              </w:rPr>
            </w:pPr>
            <w:proofErr w:type="spellStart"/>
            <w:r>
              <w:rPr>
                <w:rFonts w:ascii="Calibri" w:eastAsia="Calibri" w:hAnsi="Calibri" w:cs="Times New Roman"/>
                <w:lang w:val="fr-CA"/>
              </w:rPr>
              <w:t>Dysrégulation</w:t>
            </w:r>
            <w:proofErr w:type="spellEnd"/>
            <w:r>
              <w:rPr>
                <w:rFonts w:ascii="Calibri" w:eastAsia="Calibri" w:hAnsi="Calibri" w:cs="Times New Roman"/>
                <w:lang w:val="fr-CA"/>
              </w:rPr>
              <w:t xml:space="preserve"> d’un élève</w:t>
            </w:r>
          </w:p>
        </w:tc>
      </w:tr>
      <w:tr w:rsidR="00426D58" w:rsidRPr="00907D17" w:rsidTr="00960FA3">
        <w:trPr>
          <w:trHeight w:val="45"/>
        </w:trPr>
        <w:tc>
          <w:tcPr>
            <w:tcW w:w="8926"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6399AE"/>
            <w:vAlign w:val="center"/>
          </w:tcPr>
          <w:p w:rsidR="00960FA3" w:rsidRPr="00907D17" w:rsidRDefault="00907D17" w:rsidP="00F4426E">
            <w:pPr>
              <w:rPr>
                <w:szCs w:val="20"/>
                <w:lang w:val="fr-FR"/>
              </w:rPr>
            </w:pPr>
            <w:r>
              <w:rPr>
                <w:rFonts w:ascii="Verdana" w:eastAsia="Verdana" w:hAnsi="Verdana" w:cs="Times New Roman"/>
                <w:b/>
                <w:bCs/>
                <w:color w:val="FFFFFF"/>
                <w:sz w:val="20"/>
                <w:szCs w:val="20"/>
                <w:lang w:val="fr-CA"/>
              </w:rPr>
              <w:t>Coordonnées des personnes à contacter en cas d’urgence</w:t>
            </w:r>
          </w:p>
        </w:tc>
      </w:tr>
      <w:tr w:rsidR="00426D58" w:rsidRPr="00907D17" w:rsidTr="00870A6D">
        <w:trPr>
          <w:trHeight w:val="45"/>
        </w:trPr>
        <w:tc>
          <w:tcPr>
            <w:tcW w:w="8926"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vAlign w:val="center"/>
          </w:tcPr>
          <w:p w:rsidR="00870A6D" w:rsidRPr="00907D17" w:rsidRDefault="00907D17" w:rsidP="00F4426E">
            <w:pPr>
              <w:rPr>
                <w:szCs w:val="20"/>
                <w:lang w:val="fr-FR"/>
              </w:rPr>
            </w:pPr>
            <w:r>
              <w:rPr>
                <w:rFonts w:ascii="Calibri" w:eastAsia="Calibri" w:hAnsi="Calibri" w:cs="Times New Roman"/>
                <w:lang w:val="fr-CA"/>
              </w:rPr>
              <w:t xml:space="preserve">Lorsque l’élève fait l’objet d’une intervention, qui sont les principales personnes à </w:t>
            </w:r>
            <w:proofErr w:type="gramStart"/>
            <w:r>
              <w:rPr>
                <w:rFonts w:ascii="Calibri" w:eastAsia="Calibri" w:hAnsi="Calibri" w:cs="Times New Roman"/>
                <w:lang w:val="fr-CA"/>
              </w:rPr>
              <w:t>contacter?</w:t>
            </w:r>
            <w:proofErr w:type="gramEnd"/>
          </w:p>
          <w:p w:rsidR="00870A6D" w:rsidRPr="00907D17" w:rsidRDefault="00907D17" w:rsidP="00870A6D">
            <w:pPr>
              <w:rPr>
                <w:lang w:val="fr-FR"/>
              </w:rPr>
            </w:pPr>
            <w:r>
              <w:rPr>
                <w:rFonts w:ascii="Calibri" w:eastAsia="Calibri" w:hAnsi="Calibri" w:cs="Times New Roman"/>
                <w:lang w:val="fr-CA"/>
              </w:rPr>
              <w:t>Nom</w:t>
            </w:r>
            <w:r>
              <w:rPr>
                <w:rFonts w:ascii="Calibri" w:eastAsia="Calibri" w:hAnsi="Calibri" w:cs="Times New Roman"/>
                <w:lang w:val="fr-CA"/>
              </w:rPr>
              <w:t xml:space="preserve"> : </w:t>
            </w:r>
            <w:r w:rsidRPr="00475C1C">
              <w:fldChar w:fldCharType="begin">
                <w:ffData>
                  <w:name w:val="aInjuredLast"/>
                  <w:enabled/>
                  <w:calcOnExit w:val="0"/>
                  <w:textInput/>
                </w:ffData>
              </w:fldChar>
            </w:r>
            <w:r w:rsidRPr="00907D17">
              <w:rPr>
                <w:lang w:val="fr-FR"/>
              </w:rPr>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r>
              <w:rPr>
                <w:rFonts w:ascii="Calibri" w:eastAsia="Calibri" w:hAnsi="Calibri" w:cs="Times New Roman"/>
                <w:lang w:val="fr-CA"/>
              </w:rPr>
              <w:t xml:space="preserve">    Rôle : </w:t>
            </w:r>
            <w:r w:rsidRPr="00475C1C">
              <w:fldChar w:fldCharType="begin">
                <w:ffData>
                  <w:name w:val="aInjuredLast"/>
                  <w:enabled/>
                  <w:calcOnExit w:val="0"/>
                  <w:textInput/>
                </w:ffData>
              </w:fldChar>
            </w:r>
            <w:r w:rsidRPr="00907D17">
              <w:rPr>
                <w:lang w:val="fr-FR"/>
              </w:rPr>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r>
              <w:rPr>
                <w:rFonts w:ascii="Calibri" w:eastAsia="Calibri" w:hAnsi="Calibri" w:cs="Times New Roman"/>
                <w:lang w:val="fr-CA"/>
              </w:rPr>
              <w:t>Numéro de la per</w:t>
            </w:r>
            <w:r>
              <w:rPr>
                <w:rFonts w:ascii="Calibri" w:eastAsia="Calibri" w:hAnsi="Calibri" w:cs="Times New Roman"/>
                <w:lang w:val="fr-CA"/>
              </w:rPr>
              <w:t xml:space="preserve">sonne à contacter : </w:t>
            </w:r>
            <w:r w:rsidRPr="00475C1C">
              <w:fldChar w:fldCharType="begin">
                <w:ffData>
                  <w:name w:val="aInjuredLast"/>
                  <w:enabled/>
                  <w:calcOnExit w:val="0"/>
                  <w:textInput/>
                </w:ffData>
              </w:fldChar>
            </w:r>
            <w:r w:rsidRPr="00907D17">
              <w:rPr>
                <w:lang w:val="fr-FR"/>
              </w:rPr>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p w:rsidR="00870A6D" w:rsidRPr="00907D17" w:rsidRDefault="00907D17" w:rsidP="00870A6D">
            <w:pPr>
              <w:rPr>
                <w:lang w:val="fr-FR"/>
              </w:rPr>
            </w:pPr>
            <w:r>
              <w:rPr>
                <w:rFonts w:ascii="Calibri" w:eastAsia="Calibri" w:hAnsi="Calibri" w:cs="Times New Roman"/>
                <w:lang w:val="fr-CA"/>
              </w:rPr>
              <w:t xml:space="preserve">Nom : </w:t>
            </w:r>
            <w:r w:rsidRPr="00475C1C">
              <w:fldChar w:fldCharType="begin">
                <w:ffData>
                  <w:name w:val="aInjuredLast"/>
                  <w:enabled/>
                  <w:calcOnExit w:val="0"/>
                  <w:textInput/>
                </w:ffData>
              </w:fldChar>
            </w:r>
            <w:r w:rsidRPr="00907D17">
              <w:rPr>
                <w:lang w:val="fr-FR"/>
              </w:rPr>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r>
              <w:rPr>
                <w:rFonts w:ascii="Calibri" w:eastAsia="Calibri" w:hAnsi="Calibri" w:cs="Times New Roman"/>
                <w:lang w:val="fr-CA"/>
              </w:rPr>
              <w:t xml:space="preserve">    </w:t>
            </w:r>
            <w:r>
              <w:rPr>
                <w:rFonts w:ascii="Calibri" w:eastAsia="Calibri" w:hAnsi="Calibri" w:cs="Times New Roman"/>
                <w:lang w:val="fr-CA"/>
              </w:rPr>
              <w:t xml:space="preserve">Rôle : </w:t>
            </w:r>
            <w:r w:rsidRPr="00475C1C">
              <w:fldChar w:fldCharType="begin">
                <w:ffData>
                  <w:name w:val="aInjuredLast"/>
                  <w:enabled/>
                  <w:calcOnExit w:val="0"/>
                  <w:textInput/>
                </w:ffData>
              </w:fldChar>
            </w:r>
            <w:r w:rsidRPr="00907D17">
              <w:rPr>
                <w:lang w:val="fr-FR"/>
              </w:rPr>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r>
              <w:rPr>
                <w:rFonts w:ascii="Calibri" w:eastAsia="Calibri" w:hAnsi="Calibri" w:cs="Times New Roman"/>
                <w:lang w:val="fr-CA"/>
              </w:rPr>
              <w:t>Numéro d</w:t>
            </w:r>
            <w:r>
              <w:rPr>
                <w:rFonts w:ascii="Calibri" w:eastAsia="Calibri" w:hAnsi="Calibri" w:cs="Times New Roman"/>
                <w:lang w:val="fr-CA"/>
              </w:rPr>
              <w:t xml:space="preserve">e la personne à contacter : </w:t>
            </w:r>
            <w:r w:rsidRPr="00475C1C">
              <w:fldChar w:fldCharType="begin">
                <w:ffData>
                  <w:name w:val="aInjuredLast"/>
                  <w:enabled/>
                  <w:calcOnExit w:val="0"/>
                  <w:textInput/>
                </w:ffData>
              </w:fldChar>
            </w:r>
            <w:r w:rsidRPr="00907D17">
              <w:rPr>
                <w:lang w:val="fr-FR"/>
              </w:rPr>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p w:rsidR="00870A6D" w:rsidRPr="00907D17" w:rsidRDefault="00907D17" w:rsidP="00870A6D">
            <w:pPr>
              <w:rPr>
                <w:lang w:val="fr-FR"/>
              </w:rPr>
            </w:pPr>
            <w:r>
              <w:rPr>
                <w:rFonts w:ascii="Calibri" w:eastAsia="Calibri" w:hAnsi="Calibri" w:cs="Times New Roman"/>
                <w:lang w:val="fr-CA"/>
              </w:rPr>
              <w:t xml:space="preserve">Nom : </w:t>
            </w:r>
            <w:r w:rsidRPr="00475C1C">
              <w:fldChar w:fldCharType="begin">
                <w:ffData>
                  <w:name w:val="aInjuredLast"/>
                  <w:enabled/>
                  <w:calcOnExit w:val="0"/>
                  <w:textInput/>
                </w:ffData>
              </w:fldChar>
            </w:r>
            <w:r w:rsidRPr="00907D17">
              <w:rPr>
                <w:lang w:val="fr-FR"/>
              </w:rPr>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r>
              <w:rPr>
                <w:rFonts w:ascii="Calibri" w:eastAsia="Calibri" w:hAnsi="Calibri" w:cs="Times New Roman"/>
                <w:lang w:val="fr-CA"/>
              </w:rPr>
              <w:t xml:space="preserve">    Rôle : </w:t>
            </w:r>
            <w:r w:rsidRPr="00475C1C">
              <w:fldChar w:fldCharType="begin">
                <w:ffData>
                  <w:name w:val="aInjuredLast"/>
                  <w:enabled/>
                  <w:calcOnExit w:val="0"/>
                  <w:textInput/>
                </w:ffData>
              </w:fldChar>
            </w:r>
            <w:r w:rsidRPr="00907D17">
              <w:rPr>
                <w:lang w:val="fr-FR"/>
              </w:rPr>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r>
              <w:rPr>
                <w:rFonts w:ascii="Calibri" w:eastAsia="Calibri" w:hAnsi="Calibri" w:cs="Times New Roman"/>
                <w:lang w:val="fr-CA"/>
              </w:rPr>
              <w:t xml:space="preserve">Numéro de la personne à contacter : </w:t>
            </w:r>
            <w:r w:rsidRPr="00475C1C">
              <w:fldChar w:fldCharType="begin">
                <w:ffData>
                  <w:name w:val="aInjuredLast"/>
                  <w:enabled/>
                  <w:calcOnExit w:val="0"/>
                  <w:textInput/>
                </w:ffData>
              </w:fldChar>
            </w:r>
            <w:r w:rsidRPr="00907D17">
              <w:rPr>
                <w:lang w:val="fr-FR"/>
              </w:rPr>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p w:rsidR="00870A6D" w:rsidRPr="00907D17" w:rsidRDefault="00870A6D" w:rsidP="00960FA3">
            <w:pPr>
              <w:rPr>
                <w:szCs w:val="20"/>
                <w:lang w:val="fr-FR"/>
              </w:rPr>
            </w:pPr>
          </w:p>
        </w:tc>
      </w:tr>
      <w:tr w:rsidR="00426D58" w:rsidTr="00960FA3">
        <w:trPr>
          <w:trHeight w:val="241"/>
        </w:trPr>
        <w:tc>
          <w:tcPr>
            <w:tcW w:w="8926" w:type="dxa"/>
            <w:gridSpan w:val="2"/>
            <w:tcBorders>
              <w:top w:val="single" w:sz="4" w:space="0" w:color="323E4F" w:themeColor="text2" w:themeShade="BF"/>
              <w:left w:val="single" w:sz="4" w:space="0" w:color="323E4F" w:themeColor="text2" w:themeShade="BF"/>
              <w:bottom w:val="single" w:sz="4" w:space="0" w:color="auto"/>
              <w:right w:val="single" w:sz="4" w:space="0" w:color="323E4F" w:themeColor="text2" w:themeShade="BF"/>
            </w:tcBorders>
            <w:shd w:val="clear" w:color="auto" w:fill="6399AE"/>
            <w:vAlign w:val="center"/>
          </w:tcPr>
          <w:p w:rsidR="00960FA3" w:rsidRPr="00AE7F6F" w:rsidRDefault="00907D17" w:rsidP="00960FA3">
            <w:pPr>
              <w:rPr>
                <w:szCs w:val="20"/>
              </w:rPr>
            </w:pPr>
            <w:r>
              <w:rPr>
                <w:rFonts w:ascii="Verdana" w:eastAsia="Verdana" w:hAnsi="Verdana" w:cs="Times New Roman"/>
                <w:b/>
                <w:bCs/>
                <w:color w:val="FFFFFF"/>
                <w:sz w:val="20"/>
                <w:szCs w:val="20"/>
                <w:lang w:val="fr-CA"/>
              </w:rPr>
              <w:t>Outils de soutien requis</w:t>
            </w:r>
            <w:r>
              <w:rPr>
                <w:rFonts w:ascii="Calibri" w:eastAsia="Calibri" w:hAnsi="Calibri" w:cs="Times New Roman"/>
                <w:lang w:val="fr-CA"/>
              </w:rPr>
              <w:t xml:space="preserve"> </w:t>
            </w:r>
          </w:p>
        </w:tc>
      </w:tr>
      <w:tr w:rsidR="00426D58" w:rsidTr="007046C5">
        <w:trPr>
          <w:trHeight w:val="161"/>
        </w:trPr>
        <w:tc>
          <w:tcPr>
            <w:tcW w:w="3964" w:type="dxa"/>
            <w:tcBorders>
              <w:top w:val="single" w:sz="4" w:space="0" w:color="auto"/>
              <w:left w:val="single" w:sz="4" w:space="0" w:color="323E4F" w:themeColor="text2" w:themeShade="BF"/>
              <w:bottom w:val="single" w:sz="4" w:space="0" w:color="auto"/>
              <w:right w:val="single" w:sz="4" w:space="0" w:color="323E4F" w:themeColor="text2" w:themeShade="BF"/>
            </w:tcBorders>
            <w:shd w:val="clear" w:color="auto" w:fill="auto"/>
            <w:vAlign w:val="center"/>
          </w:tcPr>
          <w:p w:rsidR="00960FA3" w:rsidRDefault="00907D17" w:rsidP="00960FA3">
            <w:pPr>
              <w:jc w:val="center"/>
              <w:rPr>
                <w:szCs w:val="20"/>
              </w:rPr>
            </w:pPr>
            <w:r>
              <w:rPr>
                <w:rFonts w:ascii="Calibri" w:eastAsia="Calibri" w:hAnsi="Calibri" w:cs="Times New Roman"/>
                <w:b/>
                <w:bCs/>
                <w:lang w:val="fr-CA"/>
              </w:rPr>
              <w:t>Élève</w:t>
            </w:r>
          </w:p>
        </w:tc>
        <w:tc>
          <w:tcPr>
            <w:tcW w:w="4962" w:type="dxa"/>
            <w:tcBorders>
              <w:top w:val="single" w:sz="4" w:space="0" w:color="auto"/>
              <w:left w:val="single" w:sz="4" w:space="0" w:color="323E4F" w:themeColor="text2" w:themeShade="BF"/>
              <w:bottom w:val="single" w:sz="4" w:space="0" w:color="auto"/>
              <w:right w:val="single" w:sz="4" w:space="0" w:color="323E4F" w:themeColor="text2" w:themeShade="BF"/>
            </w:tcBorders>
            <w:shd w:val="clear" w:color="auto" w:fill="auto"/>
            <w:vAlign w:val="center"/>
          </w:tcPr>
          <w:p w:rsidR="00960FA3" w:rsidRDefault="00907D17" w:rsidP="00960FA3">
            <w:pPr>
              <w:jc w:val="center"/>
              <w:rPr>
                <w:szCs w:val="20"/>
              </w:rPr>
            </w:pPr>
            <w:r>
              <w:rPr>
                <w:rFonts w:ascii="Calibri" w:eastAsia="Calibri" w:hAnsi="Calibri" w:cs="Times New Roman"/>
                <w:b/>
                <w:bCs/>
                <w:lang w:val="fr-CA"/>
              </w:rPr>
              <w:t>Travailleur</w:t>
            </w:r>
          </w:p>
        </w:tc>
      </w:tr>
      <w:tr w:rsidR="00426D58" w:rsidTr="007046C5">
        <w:trPr>
          <w:trHeight w:val="1269"/>
        </w:trPr>
        <w:tc>
          <w:tcPr>
            <w:tcW w:w="3964" w:type="dxa"/>
            <w:tcBorders>
              <w:top w:val="single" w:sz="4" w:space="0" w:color="auto"/>
              <w:left w:val="single" w:sz="4" w:space="0" w:color="323E4F" w:themeColor="text2" w:themeShade="BF"/>
              <w:bottom w:val="single" w:sz="4" w:space="0" w:color="323E4F" w:themeColor="text2" w:themeShade="BF"/>
              <w:right w:val="single" w:sz="4" w:space="0" w:color="auto"/>
            </w:tcBorders>
            <w:shd w:val="clear" w:color="auto" w:fill="auto"/>
            <w:vAlign w:val="center"/>
          </w:tcPr>
          <w:p w:rsidR="00960FA3" w:rsidRDefault="00907D17" w:rsidP="00960FA3">
            <w:pPr>
              <w:pStyle w:val="ListParagraph"/>
              <w:numPr>
                <w:ilvl w:val="0"/>
                <w:numId w:val="12"/>
              </w:numPr>
              <w:spacing w:after="120"/>
              <w:ind w:left="714" w:hanging="357"/>
            </w:pPr>
            <w:r>
              <w:rPr>
                <w:rFonts w:ascii="Calibri" w:eastAsia="Calibri" w:hAnsi="Calibri" w:cs="Times New Roman"/>
                <w:lang w:val="fr-CA"/>
              </w:rPr>
              <w:t>Dispositifs médicaux :</w:t>
            </w:r>
            <w:r w:rsidRPr="00475C1C">
              <w:fldChar w:fldCharType="begin">
                <w:ffData>
                  <w:name w:val="aInjuredLast"/>
                  <w:enabled/>
                  <w:calcOnExit w:val="0"/>
                  <w:textInput/>
                </w:ffData>
              </w:fldChar>
            </w:r>
            <w:r w:rsidRPr="00475C1C">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p w:rsidR="00960FA3" w:rsidRDefault="00907D17" w:rsidP="00960FA3">
            <w:pPr>
              <w:pStyle w:val="ListParagraph"/>
              <w:numPr>
                <w:ilvl w:val="0"/>
                <w:numId w:val="12"/>
              </w:numPr>
              <w:spacing w:after="120"/>
              <w:ind w:left="714" w:hanging="357"/>
            </w:pPr>
            <w:r>
              <w:rPr>
                <w:rFonts w:ascii="Calibri" w:eastAsia="Calibri" w:hAnsi="Calibri" w:cs="Times New Roman"/>
                <w:lang w:val="fr-CA"/>
              </w:rPr>
              <w:t>Vêtements :</w:t>
            </w:r>
            <w:r w:rsidRPr="00475C1C">
              <w:fldChar w:fldCharType="begin">
                <w:ffData>
                  <w:name w:val="aInjuredLast"/>
                  <w:enabled/>
                  <w:calcOnExit w:val="0"/>
                  <w:textInput/>
                </w:ffData>
              </w:fldChar>
            </w:r>
            <w:r w:rsidRPr="00475C1C">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p w:rsidR="00960FA3" w:rsidRDefault="00907D17" w:rsidP="00960FA3">
            <w:pPr>
              <w:pStyle w:val="ListParagraph"/>
              <w:numPr>
                <w:ilvl w:val="0"/>
                <w:numId w:val="12"/>
              </w:numPr>
              <w:spacing w:after="120"/>
              <w:ind w:left="714" w:hanging="357"/>
            </w:pPr>
            <w:r>
              <w:rPr>
                <w:rFonts w:ascii="Calibri" w:eastAsia="Calibri" w:hAnsi="Calibri" w:cs="Times New Roman"/>
                <w:lang w:val="fr-CA"/>
              </w:rPr>
              <w:t>Protection audi</w:t>
            </w:r>
            <w:r>
              <w:rPr>
                <w:rFonts w:ascii="Calibri" w:eastAsia="Calibri" w:hAnsi="Calibri" w:cs="Times New Roman"/>
                <w:lang w:val="fr-CA"/>
              </w:rPr>
              <w:t>tive :</w:t>
            </w:r>
            <w:r w:rsidRPr="00475C1C">
              <w:fldChar w:fldCharType="begin">
                <w:ffData>
                  <w:name w:val="aInjuredLast"/>
                  <w:enabled/>
                  <w:calcOnExit w:val="0"/>
                  <w:textInput/>
                </w:ffData>
              </w:fldChar>
            </w:r>
            <w:r w:rsidRPr="00475C1C">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p w:rsidR="00960FA3" w:rsidRDefault="00907D17" w:rsidP="00960FA3">
            <w:pPr>
              <w:pStyle w:val="ListParagraph"/>
              <w:numPr>
                <w:ilvl w:val="0"/>
                <w:numId w:val="12"/>
              </w:numPr>
              <w:spacing w:after="120"/>
              <w:ind w:left="714" w:hanging="357"/>
            </w:pPr>
            <w:r>
              <w:rPr>
                <w:rFonts w:ascii="Calibri" w:eastAsia="Calibri" w:hAnsi="Calibri" w:cs="Times New Roman"/>
                <w:lang w:val="fr-CA"/>
              </w:rPr>
              <w:t xml:space="preserve">Articles </w:t>
            </w:r>
            <w:r>
              <w:rPr>
                <w:rFonts w:ascii="Calibri" w:eastAsia="Calibri" w:hAnsi="Calibri" w:cs="Times New Roman"/>
                <w:lang w:val="fr-CA"/>
              </w:rPr>
              <w:t xml:space="preserve">apaisants : </w:t>
            </w:r>
            <w:r w:rsidRPr="00475C1C">
              <w:fldChar w:fldCharType="begin">
                <w:ffData>
                  <w:name w:val="aInjuredLast"/>
                  <w:enabled/>
                  <w:calcOnExit w:val="0"/>
                  <w:textInput/>
                </w:ffData>
              </w:fldChar>
            </w:r>
            <w:r w:rsidRPr="00475C1C">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p w:rsidR="00960FA3" w:rsidRPr="00960FA3" w:rsidRDefault="00907D17" w:rsidP="00960FA3">
            <w:pPr>
              <w:pStyle w:val="ListParagraph"/>
              <w:numPr>
                <w:ilvl w:val="0"/>
                <w:numId w:val="12"/>
              </w:numPr>
              <w:spacing w:after="120"/>
              <w:ind w:left="714" w:hanging="357"/>
            </w:pPr>
            <w:r>
              <w:rPr>
                <w:rFonts w:ascii="Calibri" w:eastAsia="Calibri" w:hAnsi="Calibri" w:cs="Times New Roman"/>
                <w:lang w:val="fr-CA"/>
              </w:rPr>
              <w:t>Aut</w:t>
            </w:r>
            <w:r>
              <w:rPr>
                <w:rFonts w:ascii="Calibri" w:eastAsia="Calibri" w:hAnsi="Calibri" w:cs="Times New Roman"/>
                <w:lang w:val="fr-CA"/>
              </w:rPr>
              <w:t xml:space="preserve">re : </w:t>
            </w:r>
            <w:r w:rsidRPr="00475C1C">
              <w:fldChar w:fldCharType="begin">
                <w:ffData>
                  <w:name w:val="aInjuredLast"/>
                  <w:enabled/>
                  <w:calcOnExit w:val="0"/>
                  <w:textInput/>
                </w:ffData>
              </w:fldChar>
            </w:r>
            <w:r w:rsidRPr="00475C1C">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tc>
        <w:tc>
          <w:tcPr>
            <w:tcW w:w="4962" w:type="dxa"/>
            <w:tcBorders>
              <w:top w:val="single" w:sz="4" w:space="0" w:color="auto"/>
              <w:left w:val="single" w:sz="4" w:space="0" w:color="auto"/>
              <w:bottom w:val="single" w:sz="4" w:space="0" w:color="323E4F" w:themeColor="text2" w:themeShade="BF"/>
              <w:right w:val="single" w:sz="4" w:space="0" w:color="323E4F" w:themeColor="text2" w:themeShade="BF"/>
            </w:tcBorders>
            <w:shd w:val="clear" w:color="auto" w:fill="auto"/>
            <w:vAlign w:val="center"/>
          </w:tcPr>
          <w:p w:rsidR="00960FA3" w:rsidRDefault="00907D17" w:rsidP="00960FA3">
            <w:pPr>
              <w:pStyle w:val="ListParagraph"/>
              <w:numPr>
                <w:ilvl w:val="0"/>
                <w:numId w:val="12"/>
              </w:numPr>
              <w:spacing w:before="120" w:after="120"/>
              <w:ind w:left="714" w:hanging="357"/>
            </w:pPr>
            <w:r>
              <w:rPr>
                <w:rFonts w:ascii="Calibri" w:eastAsia="Calibri" w:hAnsi="Calibri" w:cs="Times New Roman"/>
                <w:lang w:val="fr-CA"/>
              </w:rPr>
              <w:t>Équipemen</w:t>
            </w:r>
            <w:r>
              <w:rPr>
                <w:rFonts w:ascii="Calibri" w:eastAsia="Calibri" w:hAnsi="Calibri" w:cs="Times New Roman"/>
                <w:lang w:val="fr-CA"/>
              </w:rPr>
              <w:t>t de protection individuelle :</w:t>
            </w:r>
            <w:r w:rsidRPr="00475C1C">
              <w:fldChar w:fldCharType="begin">
                <w:ffData>
                  <w:name w:val="aInjuredLast"/>
                  <w:enabled/>
                  <w:calcOnExit w:val="0"/>
                  <w:textInput/>
                </w:ffData>
              </w:fldChar>
            </w:r>
            <w:r w:rsidRPr="00475C1C">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p w:rsidR="00E12796" w:rsidRDefault="00907D17" w:rsidP="00E12796">
            <w:pPr>
              <w:pStyle w:val="ListParagraph"/>
              <w:numPr>
                <w:ilvl w:val="0"/>
                <w:numId w:val="12"/>
              </w:numPr>
              <w:spacing w:before="120" w:after="120"/>
              <w:ind w:left="714" w:hanging="357"/>
            </w:pPr>
            <w:r>
              <w:rPr>
                <w:rFonts w:ascii="Calibri" w:eastAsia="Calibri" w:hAnsi="Calibri" w:cs="Times New Roman"/>
                <w:lang w:val="fr-CA"/>
              </w:rPr>
              <w:t>Soutien supplémentaire d’un adulte :</w:t>
            </w:r>
            <w:r w:rsidRPr="00475C1C">
              <w:fldChar w:fldCharType="begin">
                <w:ffData>
                  <w:name w:val="aInjuredLast"/>
                  <w:enabled/>
                  <w:calcOnExit w:val="0"/>
                  <w:textInput/>
                </w:ffData>
              </w:fldChar>
            </w:r>
            <w:r w:rsidRPr="00475C1C">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p w:rsidR="00960FA3" w:rsidRDefault="00907D17" w:rsidP="00960FA3">
            <w:pPr>
              <w:pStyle w:val="ListParagraph"/>
              <w:numPr>
                <w:ilvl w:val="0"/>
                <w:numId w:val="12"/>
              </w:numPr>
              <w:spacing w:before="120" w:after="120"/>
              <w:ind w:left="714" w:hanging="357"/>
            </w:pPr>
            <w:r>
              <w:rPr>
                <w:rFonts w:ascii="Calibri" w:eastAsia="Calibri" w:hAnsi="Calibri" w:cs="Times New Roman"/>
                <w:lang w:val="fr-CA"/>
              </w:rPr>
              <w:t xml:space="preserve">Appareil de communication/cellulaire : </w:t>
            </w:r>
            <w:r w:rsidRPr="00475C1C">
              <w:fldChar w:fldCharType="begin">
                <w:ffData>
                  <w:name w:val="aInjuredLast"/>
                  <w:enabled/>
                  <w:calcOnExit w:val="0"/>
                  <w:textInput/>
                </w:ffData>
              </w:fldChar>
            </w:r>
            <w:r w:rsidRPr="00475C1C">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p w:rsidR="00960FA3" w:rsidRPr="00960FA3" w:rsidRDefault="00907D17" w:rsidP="00960FA3">
            <w:pPr>
              <w:pStyle w:val="ListParagraph"/>
              <w:numPr>
                <w:ilvl w:val="0"/>
                <w:numId w:val="12"/>
              </w:numPr>
              <w:spacing w:before="120" w:after="120"/>
              <w:ind w:left="714" w:hanging="357"/>
            </w:pPr>
            <w:r>
              <w:rPr>
                <w:rFonts w:ascii="Calibri" w:eastAsia="Calibri" w:hAnsi="Calibri" w:cs="Times New Roman"/>
                <w:lang w:val="fr-CA"/>
              </w:rPr>
              <w:t xml:space="preserve">Autre : </w:t>
            </w:r>
            <w:r w:rsidRPr="00475C1C">
              <w:fldChar w:fldCharType="begin">
                <w:ffData>
                  <w:name w:val="aInjuredLast"/>
                  <w:enabled/>
                  <w:calcOnExit w:val="0"/>
                  <w:textInput/>
                </w:ffData>
              </w:fldChar>
            </w:r>
            <w:r w:rsidRPr="00475C1C">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tc>
      </w:tr>
      <w:tr w:rsidR="00426D58" w:rsidRPr="00907D17" w:rsidTr="00F4426E">
        <w:trPr>
          <w:trHeight w:val="45"/>
        </w:trPr>
        <w:tc>
          <w:tcPr>
            <w:tcW w:w="8926"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6399AE"/>
            <w:vAlign w:val="center"/>
          </w:tcPr>
          <w:p w:rsidR="00960FA3" w:rsidRPr="00907D17" w:rsidRDefault="00907D17" w:rsidP="007D0A2F">
            <w:pPr>
              <w:rPr>
                <w:szCs w:val="20"/>
                <w:lang w:val="fr-FR"/>
              </w:rPr>
            </w:pPr>
            <w:r>
              <w:rPr>
                <w:rFonts w:ascii="Verdana" w:eastAsia="Verdana" w:hAnsi="Verdana" w:cs="Times New Roman"/>
                <w:b/>
                <w:bCs/>
                <w:color w:val="FFFFFF"/>
                <w:sz w:val="20"/>
                <w:szCs w:val="20"/>
                <w:lang w:val="fr-CA"/>
              </w:rPr>
              <w:t>Plan d’intervention spécifique à l’excursion scolaire ou à la sortie</w:t>
            </w:r>
          </w:p>
        </w:tc>
      </w:tr>
      <w:tr w:rsidR="00426D58" w:rsidTr="00F4426E">
        <w:trPr>
          <w:trHeight w:val="45"/>
        </w:trPr>
        <w:tc>
          <w:tcPr>
            <w:tcW w:w="8926"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vAlign w:val="center"/>
          </w:tcPr>
          <w:p w:rsidR="007046C5" w:rsidRPr="00907D17" w:rsidRDefault="00907D17" w:rsidP="00F4426E">
            <w:pPr>
              <w:rPr>
                <w:lang w:val="fr-FR"/>
              </w:rPr>
            </w:pPr>
            <w:r>
              <w:rPr>
                <w:rFonts w:ascii="Calibri" w:eastAsia="Calibri" w:hAnsi="Calibri" w:cs="Times New Roman"/>
                <w:lang w:val="fr-CA"/>
              </w:rPr>
              <w:t xml:space="preserve">Critères de décision oui/non : </w:t>
            </w:r>
            <w:r w:rsidRPr="00475C1C">
              <w:fldChar w:fldCharType="begin">
                <w:ffData>
                  <w:name w:val="aInjuredLast"/>
                  <w:enabled/>
                  <w:calcOnExit w:val="0"/>
                  <w:textInput/>
                </w:ffData>
              </w:fldChar>
            </w:r>
            <w:r w:rsidRPr="00907D17">
              <w:rPr>
                <w:lang w:val="fr-FR"/>
              </w:rPr>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p w:rsidR="00960FA3" w:rsidRDefault="00907D17" w:rsidP="00F4426E">
            <w:r>
              <w:rPr>
                <w:rFonts w:ascii="Calibri" w:eastAsia="Calibri" w:hAnsi="Calibri" w:cs="Times New Roman"/>
                <w:lang w:val="fr-CA"/>
              </w:rPr>
              <w:t>Événement de transport :</w:t>
            </w:r>
          </w:p>
          <w:p w:rsidR="00960FA3" w:rsidRDefault="00907D17" w:rsidP="00F4426E">
            <w:r>
              <w:t xml:space="preserve"> </w:t>
            </w:r>
            <w:r w:rsidRPr="00475C1C">
              <w:fldChar w:fldCharType="begin">
                <w:ffData>
                  <w:name w:val="aInjuredLast"/>
                  <w:enabled/>
                  <w:calcOnExit w:val="0"/>
                  <w:textInput/>
                </w:ffData>
              </w:fldChar>
            </w:r>
            <w:r w:rsidRPr="00475C1C">
              <w:instrText xml:space="preserve"> FORMTEXT </w:instrText>
            </w:r>
            <w:r w:rsidRPr="00475C1C">
              <w:fldChar w:fldCharType="separate"/>
            </w:r>
            <w:r w:rsidRPr="00475C1C">
              <w:t> </w:t>
            </w:r>
            <w:r w:rsidRPr="00475C1C">
              <w:t> </w:t>
            </w:r>
            <w:r w:rsidRPr="00475C1C">
              <w:t> </w:t>
            </w:r>
            <w:r w:rsidRPr="00475C1C">
              <w:t> </w:t>
            </w:r>
            <w:r w:rsidRPr="00475C1C">
              <w:t> </w:t>
            </w:r>
            <w:r w:rsidRPr="00475C1C">
              <w:fldChar w:fldCharType="end"/>
            </w:r>
          </w:p>
          <w:p w:rsidR="00960FA3" w:rsidRDefault="00960FA3" w:rsidP="00F4426E">
            <w:pPr>
              <w:rPr>
                <w:szCs w:val="20"/>
              </w:rPr>
            </w:pPr>
          </w:p>
          <w:p w:rsidR="007046C5" w:rsidRDefault="00907D17" w:rsidP="007046C5">
            <w:r>
              <w:rPr>
                <w:rFonts w:ascii="Calibri" w:eastAsia="Calibri" w:hAnsi="Calibri" w:cs="Times New Roman"/>
                <w:lang w:val="fr-CA"/>
              </w:rPr>
              <w:t>Événement de destination :</w:t>
            </w:r>
          </w:p>
          <w:p w:rsidR="007046C5" w:rsidRDefault="00907D17" w:rsidP="007046C5">
            <w:r>
              <w:t xml:space="preserve"> </w:t>
            </w:r>
            <w:r w:rsidRPr="00475C1C">
              <w:fldChar w:fldCharType="begin">
                <w:ffData>
                  <w:name w:val="aInjuredLast"/>
                  <w:enabled/>
                  <w:calcOnExit w:val="0"/>
                  <w:textInput/>
                </w:ffData>
              </w:fldChar>
            </w:r>
            <w:r w:rsidRPr="00475C1C">
              <w:instrText xml:space="preserve"> FORMTEXT </w:instrText>
            </w:r>
            <w:r w:rsidRPr="00475C1C">
              <w:fldChar w:fldCharType="separate"/>
            </w:r>
            <w:r w:rsidRPr="00475C1C">
              <w:t> </w:t>
            </w:r>
            <w:r w:rsidRPr="00475C1C">
              <w:t> </w:t>
            </w:r>
            <w:r w:rsidRPr="00475C1C">
              <w:t> </w:t>
            </w:r>
            <w:r w:rsidRPr="00475C1C">
              <w:t> </w:t>
            </w:r>
            <w:r w:rsidRPr="00475C1C">
              <w:t> </w:t>
            </w:r>
            <w:r w:rsidRPr="00475C1C">
              <w:fldChar w:fldCharType="end"/>
            </w:r>
          </w:p>
          <w:p w:rsidR="007046C5" w:rsidRDefault="007046C5" w:rsidP="007046C5"/>
          <w:p w:rsidR="007046C5" w:rsidRDefault="00907D17" w:rsidP="007046C5">
            <w:r>
              <w:rPr>
                <w:rFonts w:ascii="Calibri" w:eastAsia="Calibri" w:hAnsi="Calibri" w:cs="Times New Roman"/>
                <w:lang w:val="fr-CA"/>
              </w:rPr>
              <w:t>Autre événement :</w:t>
            </w:r>
          </w:p>
          <w:p w:rsidR="007046C5" w:rsidRDefault="00907D17" w:rsidP="007046C5">
            <w:r>
              <w:t xml:space="preserve"> </w:t>
            </w:r>
            <w:r w:rsidRPr="00475C1C">
              <w:fldChar w:fldCharType="begin">
                <w:ffData>
                  <w:name w:val="aInjuredLast"/>
                  <w:enabled/>
                  <w:calcOnExit w:val="0"/>
                  <w:textInput/>
                </w:ffData>
              </w:fldChar>
            </w:r>
            <w:r w:rsidRPr="00475C1C">
              <w:instrText xml:space="preserve"> FORMTEXT </w:instrText>
            </w:r>
            <w:r w:rsidRPr="00475C1C">
              <w:fldChar w:fldCharType="separate"/>
            </w:r>
            <w:r w:rsidRPr="00475C1C">
              <w:t> </w:t>
            </w:r>
            <w:r w:rsidRPr="00475C1C">
              <w:t> </w:t>
            </w:r>
            <w:r w:rsidRPr="00475C1C">
              <w:t> </w:t>
            </w:r>
            <w:r w:rsidRPr="00475C1C">
              <w:t> </w:t>
            </w:r>
            <w:r w:rsidRPr="00475C1C">
              <w:t> </w:t>
            </w:r>
            <w:r w:rsidRPr="00475C1C">
              <w:fldChar w:fldCharType="end"/>
            </w:r>
          </w:p>
          <w:p w:rsidR="007046C5" w:rsidRPr="00AE7F6F" w:rsidRDefault="007046C5" w:rsidP="007046C5">
            <w:pPr>
              <w:rPr>
                <w:szCs w:val="20"/>
              </w:rPr>
            </w:pPr>
          </w:p>
        </w:tc>
      </w:tr>
      <w:tr w:rsidR="00426D58" w:rsidTr="00F4426E">
        <w:trPr>
          <w:trHeight w:val="241"/>
        </w:trPr>
        <w:tc>
          <w:tcPr>
            <w:tcW w:w="8926" w:type="dxa"/>
            <w:gridSpan w:val="2"/>
            <w:tcBorders>
              <w:top w:val="single" w:sz="4" w:space="0" w:color="323E4F" w:themeColor="text2" w:themeShade="BF"/>
              <w:left w:val="single" w:sz="4" w:space="0" w:color="323E4F" w:themeColor="text2" w:themeShade="BF"/>
              <w:bottom w:val="single" w:sz="4" w:space="0" w:color="auto"/>
              <w:right w:val="single" w:sz="4" w:space="0" w:color="323E4F" w:themeColor="text2" w:themeShade="BF"/>
            </w:tcBorders>
            <w:shd w:val="clear" w:color="auto" w:fill="6399AE"/>
            <w:vAlign w:val="center"/>
          </w:tcPr>
          <w:p w:rsidR="007046C5" w:rsidRPr="00AE7F6F" w:rsidRDefault="00907D17" w:rsidP="00F4426E">
            <w:pPr>
              <w:rPr>
                <w:szCs w:val="20"/>
              </w:rPr>
            </w:pPr>
            <w:r>
              <w:rPr>
                <w:rFonts w:ascii="Verdana" w:eastAsia="Verdana" w:hAnsi="Verdana" w:cs="Times New Roman"/>
                <w:b/>
                <w:bCs/>
                <w:color w:val="FFFFFF"/>
                <w:sz w:val="20"/>
                <w:szCs w:val="20"/>
                <w:lang w:val="fr-CA"/>
              </w:rPr>
              <w:t>Préoccupation à aborder</w:t>
            </w:r>
          </w:p>
        </w:tc>
      </w:tr>
      <w:tr w:rsidR="00426D58" w:rsidTr="007046C5">
        <w:trPr>
          <w:trHeight w:val="161"/>
        </w:trPr>
        <w:tc>
          <w:tcPr>
            <w:tcW w:w="3964" w:type="dxa"/>
            <w:tcBorders>
              <w:top w:val="single" w:sz="4" w:space="0" w:color="auto"/>
              <w:left w:val="single" w:sz="4" w:space="0" w:color="323E4F" w:themeColor="text2" w:themeShade="BF"/>
              <w:bottom w:val="single" w:sz="4" w:space="0" w:color="auto"/>
              <w:right w:val="single" w:sz="4" w:space="0" w:color="323E4F" w:themeColor="text2" w:themeShade="BF"/>
            </w:tcBorders>
            <w:shd w:val="clear" w:color="auto" w:fill="auto"/>
            <w:vAlign w:val="center"/>
          </w:tcPr>
          <w:p w:rsidR="007046C5" w:rsidRPr="00907D17" w:rsidRDefault="00907D17" w:rsidP="007046C5">
            <w:pPr>
              <w:rPr>
                <w:szCs w:val="20"/>
                <w:lang w:val="fr-FR"/>
              </w:rPr>
            </w:pPr>
            <w:r>
              <w:rPr>
                <w:rFonts w:ascii="Calibri" w:eastAsia="Calibri" w:hAnsi="Calibri" w:cs="Times New Roman"/>
                <w:lang w:val="fr-CA"/>
              </w:rPr>
              <w:t>Personne responsable de la création de ce plan :</w:t>
            </w:r>
          </w:p>
        </w:tc>
        <w:tc>
          <w:tcPr>
            <w:tcW w:w="4962" w:type="dxa"/>
            <w:tcBorders>
              <w:top w:val="single" w:sz="4" w:space="0" w:color="auto"/>
              <w:left w:val="single" w:sz="4" w:space="0" w:color="323E4F" w:themeColor="text2" w:themeShade="BF"/>
              <w:bottom w:val="single" w:sz="4" w:space="0" w:color="auto"/>
              <w:right w:val="single" w:sz="4" w:space="0" w:color="323E4F" w:themeColor="text2" w:themeShade="BF"/>
            </w:tcBorders>
            <w:shd w:val="clear" w:color="auto" w:fill="auto"/>
            <w:vAlign w:val="center"/>
          </w:tcPr>
          <w:p w:rsidR="007046C5" w:rsidRPr="007046C5" w:rsidRDefault="00907D17" w:rsidP="007046C5">
            <w:pPr>
              <w:rPr>
                <w:szCs w:val="20"/>
              </w:rPr>
            </w:pPr>
            <w:r w:rsidRPr="00475C1C">
              <w:fldChar w:fldCharType="begin">
                <w:ffData>
                  <w:name w:val="aInjuredLast"/>
                  <w:enabled/>
                  <w:calcOnExit w:val="0"/>
                  <w:textInput/>
                </w:ffData>
              </w:fldChar>
            </w:r>
            <w:r w:rsidRPr="00475C1C">
              <w:instrText xml:space="preserve"> FORMTEXT </w:instrText>
            </w:r>
            <w:r w:rsidRPr="00475C1C">
              <w:fldChar w:fldCharType="separate"/>
            </w:r>
            <w:r w:rsidRPr="00475C1C">
              <w:t> </w:t>
            </w:r>
            <w:r w:rsidRPr="00475C1C">
              <w:t> </w:t>
            </w:r>
            <w:r w:rsidRPr="00475C1C">
              <w:t> </w:t>
            </w:r>
            <w:r w:rsidRPr="00475C1C">
              <w:t> </w:t>
            </w:r>
            <w:r w:rsidRPr="00475C1C">
              <w:t> </w:t>
            </w:r>
            <w:r w:rsidRPr="00475C1C">
              <w:fldChar w:fldCharType="end"/>
            </w:r>
          </w:p>
        </w:tc>
      </w:tr>
      <w:tr w:rsidR="00426D58" w:rsidTr="007046C5">
        <w:trPr>
          <w:trHeight w:val="340"/>
        </w:trPr>
        <w:tc>
          <w:tcPr>
            <w:tcW w:w="3964"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vAlign w:val="center"/>
          </w:tcPr>
          <w:p w:rsidR="00870A6D" w:rsidRPr="00907D17" w:rsidRDefault="00907D17" w:rsidP="00F4426E">
            <w:pPr>
              <w:rPr>
                <w:szCs w:val="20"/>
                <w:lang w:val="fr-FR"/>
              </w:rPr>
            </w:pPr>
            <w:r>
              <w:rPr>
                <w:rFonts w:ascii="Calibri" w:eastAsia="Calibri" w:hAnsi="Calibri" w:cs="Times New Roman"/>
                <w:lang w:val="fr-CA"/>
              </w:rPr>
              <w:t>Équipe participant à l’excursion scolaire :</w:t>
            </w:r>
          </w:p>
        </w:tc>
        <w:tc>
          <w:tcPr>
            <w:tcW w:w="4962"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vAlign w:val="center"/>
          </w:tcPr>
          <w:p w:rsidR="00870A6D" w:rsidRPr="00AE7F6F" w:rsidRDefault="00907D17" w:rsidP="00F4426E">
            <w:pPr>
              <w:rPr>
                <w:szCs w:val="20"/>
              </w:rPr>
            </w:pPr>
            <w:r w:rsidRPr="00475C1C">
              <w:fldChar w:fldCharType="begin">
                <w:ffData>
                  <w:name w:val="aInjuredLast"/>
                  <w:enabled/>
                  <w:calcOnExit w:val="0"/>
                  <w:textInput/>
                </w:ffData>
              </w:fldChar>
            </w:r>
            <w:r w:rsidRPr="00475C1C">
              <w:instrText xml:space="preserve"> FORMTEXT </w:instrText>
            </w:r>
            <w:r w:rsidRPr="00475C1C">
              <w:fldChar w:fldCharType="separate"/>
            </w:r>
            <w:r w:rsidRPr="00475C1C">
              <w:t> </w:t>
            </w:r>
            <w:r w:rsidRPr="00475C1C">
              <w:t> </w:t>
            </w:r>
            <w:r w:rsidRPr="00475C1C">
              <w:t> </w:t>
            </w:r>
            <w:r w:rsidRPr="00475C1C">
              <w:t> </w:t>
            </w:r>
            <w:r w:rsidRPr="00475C1C">
              <w:t> </w:t>
            </w:r>
            <w:r w:rsidRPr="00475C1C">
              <w:fldChar w:fldCharType="end"/>
            </w:r>
          </w:p>
        </w:tc>
      </w:tr>
      <w:tr w:rsidR="00426D58" w:rsidRPr="00907D17" w:rsidTr="007046C5">
        <w:trPr>
          <w:trHeight w:val="340"/>
        </w:trPr>
        <w:tc>
          <w:tcPr>
            <w:tcW w:w="3964"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vAlign w:val="center"/>
          </w:tcPr>
          <w:p w:rsidR="00E12796" w:rsidRPr="00907D17" w:rsidRDefault="00907D17" w:rsidP="00F4426E">
            <w:pPr>
              <w:rPr>
                <w:szCs w:val="20"/>
                <w:lang w:val="fr-FR"/>
              </w:rPr>
            </w:pPr>
            <w:r>
              <w:rPr>
                <w:rFonts w:ascii="Calibri" w:eastAsia="Calibri" w:hAnsi="Calibri" w:cs="Times New Roman"/>
                <w:lang w:val="fr-CA"/>
              </w:rPr>
              <w:t xml:space="preserve">Date de création du plan : </w:t>
            </w:r>
            <w:r w:rsidRPr="00475C1C">
              <w:fldChar w:fldCharType="begin">
                <w:ffData>
                  <w:name w:val="aInjuredLast"/>
                  <w:enabled/>
                  <w:calcOnExit w:val="0"/>
                  <w:textInput/>
                </w:ffData>
              </w:fldChar>
            </w:r>
            <w:r w:rsidRPr="00907D17">
              <w:rPr>
                <w:lang w:val="fr-FR"/>
              </w:rPr>
              <w:instrText xml:space="preserve"> FORMTEXT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tc>
        <w:tc>
          <w:tcPr>
            <w:tcW w:w="4962"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shd w:val="clear" w:color="auto" w:fill="auto"/>
            <w:vAlign w:val="center"/>
          </w:tcPr>
          <w:p w:rsidR="00E12796" w:rsidRPr="00907D17" w:rsidRDefault="00907D17" w:rsidP="00F4426E">
            <w:pPr>
              <w:rPr>
                <w:lang w:val="fr-FR"/>
              </w:rPr>
            </w:pPr>
            <w:r>
              <w:rPr>
                <w:rFonts w:ascii="Calibri" w:eastAsia="Calibri" w:hAnsi="Calibri" w:cs="Times New Roman"/>
                <w:lang w:val="fr-CA"/>
              </w:rPr>
              <w:t xml:space="preserve">Date de révision du plan : </w:t>
            </w:r>
            <w:r w:rsidRPr="00475C1C">
              <w:fldChar w:fldCharType="begin">
                <w:ffData>
                  <w:name w:val="aInjuredLast"/>
                  <w:enabled/>
                  <w:calcOnExit w:val="0"/>
                  <w:textInput/>
                </w:ffData>
              </w:fldChar>
            </w:r>
            <w:r w:rsidRPr="00907D17">
              <w:rPr>
                <w:lang w:val="fr-FR"/>
              </w:rPr>
              <w:instrText xml:space="preserve"> FO</w:instrText>
            </w:r>
            <w:r w:rsidRPr="00907D17">
              <w:rPr>
                <w:lang w:val="fr-FR"/>
              </w:rPr>
              <w:instrText xml:space="preserve">RMTEXT </w:instrText>
            </w:r>
            <w:r w:rsidRPr="00475C1C">
              <w:fldChar w:fldCharType="separate"/>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Pr>
                <w:rFonts w:ascii="Calibri" w:eastAsia="Calibri" w:hAnsi="Calibri" w:cs="Times New Roman"/>
                <w:lang w:val="fr-CA"/>
              </w:rPr>
              <w:t> </w:t>
            </w:r>
            <w:r w:rsidRPr="00475C1C">
              <w:fldChar w:fldCharType="end"/>
            </w:r>
          </w:p>
        </w:tc>
      </w:tr>
    </w:tbl>
    <w:p w:rsidR="00870A6D" w:rsidRPr="00907D17" w:rsidRDefault="00870A6D" w:rsidP="00510554">
      <w:pPr>
        <w:pStyle w:val="BodyText"/>
        <w:kinsoku w:val="0"/>
        <w:overflowPunct w:val="0"/>
        <w:spacing w:before="90"/>
        <w:ind w:left="120" w:firstLine="0"/>
        <w:rPr>
          <w:lang w:val="fr-FR"/>
        </w:rPr>
      </w:pPr>
    </w:p>
    <w:sectPr w:rsidR="00870A6D" w:rsidRPr="00907D17" w:rsidSect="0066359E">
      <w:head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07D17">
      <w:pPr>
        <w:spacing w:after="0" w:line="240" w:lineRule="auto"/>
      </w:pPr>
      <w:r>
        <w:separator/>
      </w:r>
    </w:p>
  </w:endnote>
  <w:endnote w:type="continuationSeparator" w:id="0">
    <w:p w:rsidR="00000000" w:rsidRDefault="0090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07D17">
      <w:pPr>
        <w:spacing w:after="0" w:line="240" w:lineRule="auto"/>
      </w:pPr>
      <w:r>
        <w:separator/>
      </w:r>
    </w:p>
  </w:footnote>
  <w:footnote w:type="continuationSeparator" w:id="0">
    <w:p w:rsidR="00000000" w:rsidRDefault="00907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38" w:rsidRPr="00907D17" w:rsidRDefault="00907D17" w:rsidP="00907D17">
    <w:pPr>
      <w:pStyle w:val="Header"/>
      <w:rPr>
        <w:lang w:val="fr-FR"/>
      </w:rPr>
    </w:pPr>
    <w:r>
      <w:rPr>
        <w:rFonts w:ascii="Calibri" w:eastAsia="Calibri" w:hAnsi="Calibri" w:cs="Times New Roman"/>
        <w:lang w:val="fr-CA"/>
      </w:rPr>
      <w:t xml:space="preserve">Évaluation des risques </w:t>
    </w:r>
    <w:r>
      <w:rPr>
        <w:rFonts w:ascii="Calibri" w:eastAsia="Calibri" w:hAnsi="Calibri" w:cs="Times New Roman"/>
        <w:lang w:val="fr-CA"/>
      </w:rPr>
      <w:t>liés à la violence en milieu de travail lors des excursions scolaires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73D"/>
    <w:multiLevelType w:val="hybridMultilevel"/>
    <w:tmpl w:val="4CA612A6"/>
    <w:lvl w:ilvl="0" w:tplc="3970C74E">
      <w:start w:val="1"/>
      <w:numFmt w:val="bullet"/>
      <w:lvlText w:val=""/>
      <w:lvlJc w:val="left"/>
      <w:pPr>
        <w:ind w:left="720" w:hanging="360"/>
      </w:pPr>
      <w:rPr>
        <w:rFonts w:ascii="Symbol" w:hAnsi="Symbol" w:hint="default"/>
      </w:rPr>
    </w:lvl>
    <w:lvl w:ilvl="1" w:tplc="91EEBFE0" w:tentative="1">
      <w:start w:val="1"/>
      <w:numFmt w:val="bullet"/>
      <w:lvlText w:val="o"/>
      <w:lvlJc w:val="left"/>
      <w:pPr>
        <w:ind w:left="1440" w:hanging="360"/>
      </w:pPr>
      <w:rPr>
        <w:rFonts w:ascii="Courier New" w:hAnsi="Courier New" w:cs="Courier New" w:hint="default"/>
      </w:rPr>
    </w:lvl>
    <w:lvl w:ilvl="2" w:tplc="7DEE88E6" w:tentative="1">
      <w:start w:val="1"/>
      <w:numFmt w:val="bullet"/>
      <w:lvlText w:val=""/>
      <w:lvlJc w:val="left"/>
      <w:pPr>
        <w:ind w:left="2160" w:hanging="360"/>
      </w:pPr>
      <w:rPr>
        <w:rFonts w:ascii="Wingdings" w:hAnsi="Wingdings" w:hint="default"/>
      </w:rPr>
    </w:lvl>
    <w:lvl w:ilvl="3" w:tplc="741846C6" w:tentative="1">
      <w:start w:val="1"/>
      <w:numFmt w:val="bullet"/>
      <w:lvlText w:val=""/>
      <w:lvlJc w:val="left"/>
      <w:pPr>
        <w:ind w:left="2880" w:hanging="360"/>
      </w:pPr>
      <w:rPr>
        <w:rFonts w:ascii="Symbol" w:hAnsi="Symbol" w:hint="default"/>
      </w:rPr>
    </w:lvl>
    <w:lvl w:ilvl="4" w:tplc="8AF08836" w:tentative="1">
      <w:start w:val="1"/>
      <w:numFmt w:val="bullet"/>
      <w:lvlText w:val="o"/>
      <w:lvlJc w:val="left"/>
      <w:pPr>
        <w:ind w:left="3600" w:hanging="360"/>
      </w:pPr>
      <w:rPr>
        <w:rFonts w:ascii="Courier New" w:hAnsi="Courier New" w:cs="Courier New" w:hint="default"/>
      </w:rPr>
    </w:lvl>
    <w:lvl w:ilvl="5" w:tplc="FECC63E6" w:tentative="1">
      <w:start w:val="1"/>
      <w:numFmt w:val="bullet"/>
      <w:lvlText w:val=""/>
      <w:lvlJc w:val="left"/>
      <w:pPr>
        <w:ind w:left="4320" w:hanging="360"/>
      </w:pPr>
      <w:rPr>
        <w:rFonts w:ascii="Wingdings" w:hAnsi="Wingdings" w:hint="default"/>
      </w:rPr>
    </w:lvl>
    <w:lvl w:ilvl="6" w:tplc="F90A9DAA" w:tentative="1">
      <w:start w:val="1"/>
      <w:numFmt w:val="bullet"/>
      <w:lvlText w:val=""/>
      <w:lvlJc w:val="left"/>
      <w:pPr>
        <w:ind w:left="5040" w:hanging="360"/>
      </w:pPr>
      <w:rPr>
        <w:rFonts w:ascii="Symbol" w:hAnsi="Symbol" w:hint="default"/>
      </w:rPr>
    </w:lvl>
    <w:lvl w:ilvl="7" w:tplc="2FECC8D0" w:tentative="1">
      <w:start w:val="1"/>
      <w:numFmt w:val="bullet"/>
      <w:lvlText w:val="o"/>
      <w:lvlJc w:val="left"/>
      <w:pPr>
        <w:ind w:left="5760" w:hanging="360"/>
      </w:pPr>
      <w:rPr>
        <w:rFonts w:ascii="Courier New" w:hAnsi="Courier New" w:cs="Courier New" w:hint="default"/>
      </w:rPr>
    </w:lvl>
    <w:lvl w:ilvl="8" w:tplc="642C8982" w:tentative="1">
      <w:start w:val="1"/>
      <w:numFmt w:val="bullet"/>
      <w:lvlText w:val=""/>
      <w:lvlJc w:val="left"/>
      <w:pPr>
        <w:ind w:left="6480" w:hanging="360"/>
      </w:pPr>
      <w:rPr>
        <w:rFonts w:ascii="Wingdings" w:hAnsi="Wingdings" w:hint="default"/>
      </w:rPr>
    </w:lvl>
  </w:abstractNum>
  <w:abstractNum w:abstractNumId="1" w15:restartNumberingAfterBreak="0">
    <w:nsid w:val="06DF5676"/>
    <w:multiLevelType w:val="hybridMultilevel"/>
    <w:tmpl w:val="7E5649C4"/>
    <w:lvl w:ilvl="0" w:tplc="652493E8">
      <w:start w:val="1"/>
      <w:numFmt w:val="bullet"/>
      <w:lvlText w:val=""/>
      <w:lvlJc w:val="left"/>
      <w:pPr>
        <w:ind w:left="720" w:hanging="360"/>
      </w:pPr>
      <w:rPr>
        <w:rFonts w:ascii="Symbol" w:hAnsi="Symbol" w:hint="default"/>
      </w:rPr>
    </w:lvl>
    <w:lvl w:ilvl="1" w:tplc="AEA0AA4A" w:tentative="1">
      <w:start w:val="1"/>
      <w:numFmt w:val="bullet"/>
      <w:lvlText w:val="o"/>
      <w:lvlJc w:val="left"/>
      <w:pPr>
        <w:ind w:left="1440" w:hanging="360"/>
      </w:pPr>
      <w:rPr>
        <w:rFonts w:ascii="Courier New" w:hAnsi="Courier New" w:cs="Courier New" w:hint="default"/>
      </w:rPr>
    </w:lvl>
    <w:lvl w:ilvl="2" w:tplc="42146664" w:tentative="1">
      <w:start w:val="1"/>
      <w:numFmt w:val="bullet"/>
      <w:lvlText w:val=""/>
      <w:lvlJc w:val="left"/>
      <w:pPr>
        <w:ind w:left="2160" w:hanging="360"/>
      </w:pPr>
      <w:rPr>
        <w:rFonts w:ascii="Wingdings" w:hAnsi="Wingdings" w:hint="default"/>
      </w:rPr>
    </w:lvl>
    <w:lvl w:ilvl="3" w:tplc="6FA8154A" w:tentative="1">
      <w:start w:val="1"/>
      <w:numFmt w:val="bullet"/>
      <w:lvlText w:val=""/>
      <w:lvlJc w:val="left"/>
      <w:pPr>
        <w:ind w:left="2880" w:hanging="360"/>
      </w:pPr>
      <w:rPr>
        <w:rFonts w:ascii="Symbol" w:hAnsi="Symbol" w:hint="default"/>
      </w:rPr>
    </w:lvl>
    <w:lvl w:ilvl="4" w:tplc="2DB4966A" w:tentative="1">
      <w:start w:val="1"/>
      <w:numFmt w:val="bullet"/>
      <w:lvlText w:val="o"/>
      <w:lvlJc w:val="left"/>
      <w:pPr>
        <w:ind w:left="3600" w:hanging="360"/>
      </w:pPr>
      <w:rPr>
        <w:rFonts w:ascii="Courier New" w:hAnsi="Courier New" w:cs="Courier New" w:hint="default"/>
      </w:rPr>
    </w:lvl>
    <w:lvl w:ilvl="5" w:tplc="D66A62E8" w:tentative="1">
      <w:start w:val="1"/>
      <w:numFmt w:val="bullet"/>
      <w:lvlText w:val=""/>
      <w:lvlJc w:val="left"/>
      <w:pPr>
        <w:ind w:left="4320" w:hanging="360"/>
      </w:pPr>
      <w:rPr>
        <w:rFonts w:ascii="Wingdings" w:hAnsi="Wingdings" w:hint="default"/>
      </w:rPr>
    </w:lvl>
    <w:lvl w:ilvl="6" w:tplc="CE260BC6" w:tentative="1">
      <w:start w:val="1"/>
      <w:numFmt w:val="bullet"/>
      <w:lvlText w:val=""/>
      <w:lvlJc w:val="left"/>
      <w:pPr>
        <w:ind w:left="5040" w:hanging="360"/>
      </w:pPr>
      <w:rPr>
        <w:rFonts w:ascii="Symbol" w:hAnsi="Symbol" w:hint="default"/>
      </w:rPr>
    </w:lvl>
    <w:lvl w:ilvl="7" w:tplc="22602E3E" w:tentative="1">
      <w:start w:val="1"/>
      <w:numFmt w:val="bullet"/>
      <w:lvlText w:val="o"/>
      <w:lvlJc w:val="left"/>
      <w:pPr>
        <w:ind w:left="5760" w:hanging="360"/>
      </w:pPr>
      <w:rPr>
        <w:rFonts w:ascii="Courier New" w:hAnsi="Courier New" w:cs="Courier New" w:hint="default"/>
      </w:rPr>
    </w:lvl>
    <w:lvl w:ilvl="8" w:tplc="745C7F78" w:tentative="1">
      <w:start w:val="1"/>
      <w:numFmt w:val="bullet"/>
      <w:lvlText w:val=""/>
      <w:lvlJc w:val="left"/>
      <w:pPr>
        <w:ind w:left="6480" w:hanging="360"/>
      </w:pPr>
      <w:rPr>
        <w:rFonts w:ascii="Wingdings" w:hAnsi="Wingdings" w:hint="default"/>
      </w:rPr>
    </w:lvl>
  </w:abstractNum>
  <w:abstractNum w:abstractNumId="2" w15:restartNumberingAfterBreak="0">
    <w:nsid w:val="0AD65FE3"/>
    <w:multiLevelType w:val="hybridMultilevel"/>
    <w:tmpl w:val="AD5E935A"/>
    <w:lvl w:ilvl="0" w:tplc="739EF230">
      <w:start w:val="1"/>
      <w:numFmt w:val="decimal"/>
      <w:lvlText w:val="%1."/>
      <w:lvlJc w:val="left"/>
      <w:pPr>
        <w:ind w:left="720" w:hanging="360"/>
      </w:pPr>
    </w:lvl>
    <w:lvl w:ilvl="1" w:tplc="C34CAFAC">
      <w:start w:val="1"/>
      <w:numFmt w:val="lowerLetter"/>
      <w:lvlText w:val="%2."/>
      <w:lvlJc w:val="left"/>
      <w:pPr>
        <w:ind w:left="1440" w:hanging="360"/>
      </w:pPr>
    </w:lvl>
    <w:lvl w:ilvl="2" w:tplc="E44CB396">
      <w:start w:val="1"/>
      <w:numFmt w:val="lowerRoman"/>
      <w:lvlText w:val="%3."/>
      <w:lvlJc w:val="right"/>
      <w:pPr>
        <w:ind w:left="2160" w:hanging="180"/>
      </w:pPr>
    </w:lvl>
    <w:lvl w:ilvl="3" w:tplc="39E8060A">
      <w:start w:val="1"/>
      <w:numFmt w:val="decimal"/>
      <w:lvlText w:val="%4."/>
      <w:lvlJc w:val="left"/>
      <w:pPr>
        <w:ind w:left="2880" w:hanging="360"/>
      </w:pPr>
    </w:lvl>
    <w:lvl w:ilvl="4" w:tplc="FBA208CA">
      <w:start w:val="1"/>
      <w:numFmt w:val="lowerLetter"/>
      <w:lvlText w:val="%5."/>
      <w:lvlJc w:val="left"/>
      <w:pPr>
        <w:ind w:left="3600" w:hanging="360"/>
      </w:pPr>
    </w:lvl>
    <w:lvl w:ilvl="5" w:tplc="998C1B12" w:tentative="1">
      <w:start w:val="1"/>
      <w:numFmt w:val="lowerRoman"/>
      <w:lvlText w:val="%6."/>
      <w:lvlJc w:val="right"/>
      <w:pPr>
        <w:ind w:left="4320" w:hanging="180"/>
      </w:pPr>
    </w:lvl>
    <w:lvl w:ilvl="6" w:tplc="0902FACC" w:tentative="1">
      <w:start w:val="1"/>
      <w:numFmt w:val="decimal"/>
      <w:lvlText w:val="%7."/>
      <w:lvlJc w:val="left"/>
      <w:pPr>
        <w:ind w:left="5040" w:hanging="360"/>
      </w:pPr>
    </w:lvl>
    <w:lvl w:ilvl="7" w:tplc="F82EB790" w:tentative="1">
      <w:start w:val="1"/>
      <w:numFmt w:val="lowerLetter"/>
      <w:lvlText w:val="%8."/>
      <w:lvlJc w:val="left"/>
      <w:pPr>
        <w:ind w:left="5760" w:hanging="360"/>
      </w:pPr>
    </w:lvl>
    <w:lvl w:ilvl="8" w:tplc="9A32E6F8" w:tentative="1">
      <w:start w:val="1"/>
      <w:numFmt w:val="lowerRoman"/>
      <w:lvlText w:val="%9."/>
      <w:lvlJc w:val="right"/>
      <w:pPr>
        <w:ind w:left="6480" w:hanging="180"/>
      </w:pPr>
    </w:lvl>
  </w:abstractNum>
  <w:abstractNum w:abstractNumId="3" w15:restartNumberingAfterBreak="0">
    <w:nsid w:val="322C0D85"/>
    <w:multiLevelType w:val="hybridMultilevel"/>
    <w:tmpl w:val="CA247010"/>
    <w:lvl w:ilvl="0" w:tplc="3E861226">
      <w:start w:val="1"/>
      <w:numFmt w:val="decimal"/>
      <w:lvlText w:val="%1."/>
      <w:lvlJc w:val="left"/>
      <w:pPr>
        <w:ind w:left="720" w:hanging="360"/>
      </w:pPr>
    </w:lvl>
    <w:lvl w:ilvl="1" w:tplc="C226BA80" w:tentative="1">
      <w:start w:val="1"/>
      <w:numFmt w:val="lowerLetter"/>
      <w:lvlText w:val="%2."/>
      <w:lvlJc w:val="left"/>
      <w:pPr>
        <w:ind w:left="1440" w:hanging="360"/>
      </w:pPr>
    </w:lvl>
    <w:lvl w:ilvl="2" w:tplc="5A18D444" w:tentative="1">
      <w:start w:val="1"/>
      <w:numFmt w:val="lowerRoman"/>
      <w:lvlText w:val="%3."/>
      <w:lvlJc w:val="right"/>
      <w:pPr>
        <w:ind w:left="2160" w:hanging="180"/>
      </w:pPr>
    </w:lvl>
    <w:lvl w:ilvl="3" w:tplc="CF521274" w:tentative="1">
      <w:start w:val="1"/>
      <w:numFmt w:val="decimal"/>
      <w:lvlText w:val="%4."/>
      <w:lvlJc w:val="left"/>
      <w:pPr>
        <w:ind w:left="2880" w:hanging="360"/>
      </w:pPr>
    </w:lvl>
    <w:lvl w:ilvl="4" w:tplc="56963FF4" w:tentative="1">
      <w:start w:val="1"/>
      <w:numFmt w:val="lowerLetter"/>
      <w:lvlText w:val="%5."/>
      <w:lvlJc w:val="left"/>
      <w:pPr>
        <w:ind w:left="3600" w:hanging="360"/>
      </w:pPr>
    </w:lvl>
    <w:lvl w:ilvl="5" w:tplc="08CA99E8" w:tentative="1">
      <w:start w:val="1"/>
      <w:numFmt w:val="lowerRoman"/>
      <w:lvlText w:val="%6."/>
      <w:lvlJc w:val="right"/>
      <w:pPr>
        <w:ind w:left="4320" w:hanging="180"/>
      </w:pPr>
    </w:lvl>
    <w:lvl w:ilvl="6" w:tplc="F3745852" w:tentative="1">
      <w:start w:val="1"/>
      <w:numFmt w:val="decimal"/>
      <w:lvlText w:val="%7."/>
      <w:lvlJc w:val="left"/>
      <w:pPr>
        <w:ind w:left="5040" w:hanging="360"/>
      </w:pPr>
    </w:lvl>
    <w:lvl w:ilvl="7" w:tplc="B0AAF50C" w:tentative="1">
      <w:start w:val="1"/>
      <w:numFmt w:val="lowerLetter"/>
      <w:lvlText w:val="%8."/>
      <w:lvlJc w:val="left"/>
      <w:pPr>
        <w:ind w:left="5760" w:hanging="360"/>
      </w:pPr>
    </w:lvl>
    <w:lvl w:ilvl="8" w:tplc="8128573C" w:tentative="1">
      <w:start w:val="1"/>
      <w:numFmt w:val="lowerRoman"/>
      <w:lvlText w:val="%9."/>
      <w:lvlJc w:val="right"/>
      <w:pPr>
        <w:ind w:left="6480" w:hanging="180"/>
      </w:pPr>
    </w:lvl>
  </w:abstractNum>
  <w:abstractNum w:abstractNumId="4" w15:restartNumberingAfterBreak="0">
    <w:nsid w:val="37796754"/>
    <w:multiLevelType w:val="hybridMultilevel"/>
    <w:tmpl w:val="C3B0A98A"/>
    <w:lvl w:ilvl="0" w:tplc="CB8C69EC">
      <w:start w:val="1"/>
      <w:numFmt w:val="bullet"/>
      <w:lvlText w:val="□"/>
      <w:lvlJc w:val="left"/>
      <w:pPr>
        <w:ind w:left="720" w:hanging="360"/>
      </w:pPr>
      <w:rPr>
        <w:rFonts w:ascii="Arial" w:eastAsia="Arial" w:hAnsi="Arial" w:hint="default"/>
        <w:w w:val="100"/>
        <w:sz w:val="24"/>
        <w:szCs w:val="24"/>
      </w:rPr>
    </w:lvl>
    <w:lvl w:ilvl="1" w:tplc="F374418A" w:tentative="1">
      <w:start w:val="1"/>
      <w:numFmt w:val="bullet"/>
      <w:lvlText w:val="o"/>
      <w:lvlJc w:val="left"/>
      <w:pPr>
        <w:ind w:left="1440" w:hanging="360"/>
      </w:pPr>
      <w:rPr>
        <w:rFonts w:ascii="Courier New" w:hAnsi="Courier New" w:cs="Courier New" w:hint="default"/>
      </w:rPr>
    </w:lvl>
    <w:lvl w:ilvl="2" w:tplc="9EAC9A6A" w:tentative="1">
      <w:start w:val="1"/>
      <w:numFmt w:val="bullet"/>
      <w:lvlText w:val=""/>
      <w:lvlJc w:val="left"/>
      <w:pPr>
        <w:ind w:left="2160" w:hanging="360"/>
      </w:pPr>
      <w:rPr>
        <w:rFonts w:ascii="Wingdings" w:hAnsi="Wingdings" w:hint="default"/>
      </w:rPr>
    </w:lvl>
    <w:lvl w:ilvl="3" w:tplc="8204704A" w:tentative="1">
      <w:start w:val="1"/>
      <w:numFmt w:val="bullet"/>
      <w:lvlText w:val=""/>
      <w:lvlJc w:val="left"/>
      <w:pPr>
        <w:ind w:left="2880" w:hanging="360"/>
      </w:pPr>
      <w:rPr>
        <w:rFonts w:ascii="Symbol" w:hAnsi="Symbol" w:hint="default"/>
      </w:rPr>
    </w:lvl>
    <w:lvl w:ilvl="4" w:tplc="31DE7E32" w:tentative="1">
      <w:start w:val="1"/>
      <w:numFmt w:val="bullet"/>
      <w:lvlText w:val="o"/>
      <w:lvlJc w:val="left"/>
      <w:pPr>
        <w:ind w:left="3600" w:hanging="360"/>
      </w:pPr>
      <w:rPr>
        <w:rFonts w:ascii="Courier New" w:hAnsi="Courier New" w:cs="Courier New" w:hint="default"/>
      </w:rPr>
    </w:lvl>
    <w:lvl w:ilvl="5" w:tplc="E3CCBDFA" w:tentative="1">
      <w:start w:val="1"/>
      <w:numFmt w:val="bullet"/>
      <w:lvlText w:val=""/>
      <w:lvlJc w:val="left"/>
      <w:pPr>
        <w:ind w:left="4320" w:hanging="360"/>
      </w:pPr>
      <w:rPr>
        <w:rFonts w:ascii="Wingdings" w:hAnsi="Wingdings" w:hint="default"/>
      </w:rPr>
    </w:lvl>
    <w:lvl w:ilvl="6" w:tplc="A3E409D0" w:tentative="1">
      <w:start w:val="1"/>
      <w:numFmt w:val="bullet"/>
      <w:lvlText w:val=""/>
      <w:lvlJc w:val="left"/>
      <w:pPr>
        <w:ind w:left="5040" w:hanging="360"/>
      </w:pPr>
      <w:rPr>
        <w:rFonts w:ascii="Symbol" w:hAnsi="Symbol" w:hint="default"/>
      </w:rPr>
    </w:lvl>
    <w:lvl w:ilvl="7" w:tplc="AFB2AB88" w:tentative="1">
      <w:start w:val="1"/>
      <w:numFmt w:val="bullet"/>
      <w:lvlText w:val="o"/>
      <w:lvlJc w:val="left"/>
      <w:pPr>
        <w:ind w:left="5760" w:hanging="360"/>
      </w:pPr>
      <w:rPr>
        <w:rFonts w:ascii="Courier New" w:hAnsi="Courier New" w:cs="Courier New" w:hint="default"/>
      </w:rPr>
    </w:lvl>
    <w:lvl w:ilvl="8" w:tplc="221E49DE" w:tentative="1">
      <w:start w:val="1"/>
      <w:numFmt w:val="bullet"/>
      <w:lvlText w:val=""/>
      <w:lvlJc w:val="left"/>
      <w:pPr>
        <w:ind w:left="6480" w:hanging="360"/>
      </w:pPr>
      <w:rPr>
        <w:rFonts w:ascii="Wingdings" w:hAnsi="Wingdings" w:hint="default"/>
      </w:rPr>
    </w:lvl>
  </w:abstractNum>
  <w:abstractNum w:abstractNumId="5" w15:restartNumberingAfterBreak="0">
    <w:nsid w:val="3C333191"/>
    <w:multiLevelType w:val="hybridMultilevel"/>
    <w:tmpl w:val="ADA08332"/>
    <w:lvl w:ilvl="0" w:tplc="2892B034">
      <w:start w:val="1"/>
      <w:numFmt w:val="bullet"/>
      <w:lvlText w:val=""/>
      <w:lvlJc w:val="left"/>
      <w:pPr>
        <w:ind w:left="1440" w:hanging="360"/>
      </w:pPr>
      <w:rPr>
        <w:rFonts w:ascii="Symbol" w:hAnsi="Symbol" w:hint="default"/>
      </w:rPr>
    </w:lvl>
    <w:lvl w:ilvl="1" w:tplc="634E0AE6" w:tentative="1">
      <w:start w:val="1"/>
      <w:numFmt w:val="bullet"/>
      <w:lvlText w:val="o"/>
      <w:lvlJc w:val="left"/>
      <w:pPr>
        <w:ind w:left="2160" w:hanging="360"/>
      </w:pPr>
      <w:rPr>
        <w:rFonts w:ascii="Courier New" w:hAnsi="Courier New" w:cs="Courier New" w:hint="default"/>
      </w:rPr>
    </w:lvl>
    <w:lvl w:ilvl="2" w:tplc="558A01BE" w:tentative="1">
      <w:start w:val="1"/>
      <w:numFmt w:val="bullet"/>
      <w:lvlText w:val=""/>
      <w:lvlJc w:val="left"/>
      <w:pPr>
        <w:ind w:left="2880" w:hanging="360"/>
      </w:pPr>
      <w:rPr>
        <w:rFonts w:ascii="Wingdings" w:hAnsi="Wingdings" w:hint="default"/>
      </w:rPr>
    </w:lvl>
    <w:lvl w:ilvl="3" w:tplc="3868432E" w:tentative="1">
      <w:start w:val="1"/>
      <w:numFmt w:val="bullet"/>
      <w:lvlText w:val=""/>
      <w:lvlJc w:val="left"/>
      <w:pPr>
        <w:ind w:left="3600" w:hanging="360"/>
      </w:pPr>
      <w:rPr>
        <w:rFonts w:ascii="Symbol" w:hAnsi="Symbol" w:hint="default"/>
      </w:rPr>
    </w:lvl>
    <w:lvl w:ilvl="4" w:tplc="A8D6BFAA" w:tentative="1">
      <w:start w:val="1"/>
      <w:numFmt w:val="bullet"/>
      <w:lvlText w:val="o"/>
      <w:lvlJc w:val="left"/>
      <w:pPr>
        <w:ind w:left="4320" w:hanging="360"/>
      </w:pPr>
      <w:rPr>
        <w:rFonts w:ascii="Courier New" w:hAnsi="Courier New" w:cs="Courier New" w:hint="default"/>
      </w:rPr>
    </w:lvl>
    <w:lvl w:ilvl="5" w:tplc="972E27E0" w:tentative="1">
      <w:start w:val="1"/>
      <w:numFmt w:val="bullet"/>
      <w:lvlText w:val=""/>
      <w:lvlJc w:val="left"/>
      <w:pPr>
        <w:ind w:left="5040" w:hanging="360"/>
      </w:pPr>
      <w:rPr>
        <w:rFonts w:ascii="Wingdings" w:hAnsi="Wingdings" w:hint="default"/>
      </w:rPr>
    </w:lvl>
    <w:lvl w:ilvl="6" w:tplc="39BE90BE" w:tentative="1">
      <w:start w:val="1"/>
      <w:numFmt w:val="bullet"/>
      <w:lvlText w:val=""/>
      <w:lvlJc w:val="left"/>
      <w:pPr>
        <w:ind w:left="5760" w:hanging="360"/>
      </w:pPr>
      <w:rPr>
        <w:rFonts w:ascii="Symbol" w:hAnsi="Symbol" w:hint="default"/>
      </w:rPr>
    </w:lvl>
    <w:lvl w:ilvl="7" w:tplc="6EBC7A5E" w:tentative="1">
      <w:start w:val="1"/>
      <w:numFmt w:val="bullet"/>
      <w:lvlText w:val="o"/>
      <w:lvlJc w:val="left"/>
      <w:pPr>
        <w:ind w:left="6480" w:hanging="360"/>
      </w:pPr>
      <w:rPr>
        <w:rFonts w:ascii="Courier New" w:hAnsi="Courier New" w:cs="Courier New" w:hint="default"/>
      </w:rPr>
    </w:lvl>
    <w:lvl w:ilvl="8" w:tplc="0A001658" w:tentative="1">
      <w:start w:val="1"/>
      <w:numFmt w:val="bullet"/>
      <w:lvlText w:val=""/>
      <w:lvlJc w:val="left"/>
      <w:pPr>
        <w:ind w:left="7200" w:hanging="360"/>
      </w:pPr>
      <w:rPr>
        <w:rFonts w:ascii="Wingdings" w:hAnsi="Wingdings" w:hint="default"/>
      </w:rPr>
    </w:lvl>
  </w:abstractNum>
  <w:abstractNum w:abstractNumId="6" w15:restartNumberingAfterBreak="0">
    <w:nsid w:val="499760F3"/>
    <w:multiLevelType w:val="hybridMultilevel"/>
    <w:tmpl w:val="0FCC68B2"/>
    <w:lvl w:ilvl="0" w:tplc="3320B786">
      <w:start w:val="1"/>
      <w:numFmt w:val="bullet"/>
      <w:lvlText w:val="□"/>
      <w:lvlJc w:val="left"/>
      <w:pPr>
        <w:ind w:left="720" w:hanging="360"/>
      </w:pPr>
      <w:rPr>
        <w:rFonts w:ascii="Arial" w:eastAsia="Arial" w:hAnsi="Arial" w:hint="default"/>
        <w:w w:val="100"/>
        <w:sz w:val="24"/>
        <w:szCs w:val="24"/>
      </w:rPr>
    </w:lvl>
    <w:lvl w:ilvl="1" w:tplc="4508A34E" w:tentative="1">
      <w:start w:val="1"/>
      <w:numFmt w:val="bullet"/>
      <w:lvlText w:val="o"/>
      <w:lvlJc w:val="left"/>
      <w:pPr>
        <w:ind w:left="1440" w:hanging="360"/>
      </w:pPr>
      <w:rPr>
        <w:rFonts w:ascii="Courier New" w:hAnsi="Courier New" w:cs="Courier New" w:hint="default"/>
      </w:rPr>
    </w:lvl>
    <w:lvl w:ilvl="2" w:tplc="5A96A5CA" w:tentative="1">
      <w:start w:val="1"/>
      <w:numFmt w:val="bullet"/>
      <w:lvlText w:val=""/>
      <w:lvlJc w:val="left"/>
      <w:pPr>
        <w:ind w:left="2160" w:hanging="360"/>
      </w:pPr>
      <w:rPr>
        <w:rFonts w:ascii="Wingdings" w:hAnsi="Wingdings" w:hint="default"/>
      </w:rPr>
    </w:lvl>
    <w:lvl w:ilvl="3" w:tplc="E80E0DE4" w:tentative="1">
      <w:start w:val="1"/>
      <w:numFmt w:val="bullet"/>
      <w:lvlText w:val=""/>
      <w:lvlJc w:val="left"/>
      <w:pPr>
        <w:ind w:left="2880" w:hanging="360"/>
      </w:pPr>
      <w:rPr>
        <w:rFonts w:ascii="Symbol" w:hAnsi="Symbol" w:hint="default"/>
      </w:rPr>
    </w:lvl>
    <w:lvl w:ilvl="4" w:tplc="404291EE" w:tentative="1">
      <w:start w:val="1"/>
      <w:numFmt w:val="bullet"/>
      <w:lvlText w:val="o"/>
      <w:lvlJc w:val="left"/>
      <w:pPr>
        <w:ind w:left="3600" w:hanging="360"/>
      </w:pPr>
      <w:rPr>
        <w:rFonts w:ascii="Courier New" w:hAnsi="Courier New" w:cs="Courier New" w:hint="default"/>
      </w:rPr>
    </w:lvl>
    <w:lvl w:ilvl="5" w:tplc="D0909ADC" w:tentative="1">
      <w:start w:val="1"/>
      <w:numFmt w:val="bullet"/>
      <w:lvlText w:val=""/>
      <w:lvlJc w:val="left"/>
      <w:pPr>
        <w:ind w:left="4320" w:hanging="360"/>
      </w:pPr>
      <w:rPr>
        <w:rFonts w:ascii="Wingdings" w:hAnsi="Wingdings" w:hint="default"/>
      </w:rPr>
    </w:lvl>
    <w:lvl w:ilvl="6" w:tplc="6ED42918" w:tentative="1">
      <w:start w:val="1"/>
      <w:numFmt w:val="bullet"/>
      <w:lvlText w:val=""/>
      <w:lvlJc w:val="left"/>
      <w:pPr>
        <w:ind w:left="5040" w:hanging="360"/>
      </w:pPr>
      <w:rPr>
        <w:rFonts w:ascii="Symbol" w:hAnsi="Symbol" w:hint="default"/>
      </w:rPr>
    </w:lvl>
    <w:lvl w:ilvl="7" w:tplc="FFAC1494" w:tentative="1">
      <w:start w:val="1"/>
      <w:numFmt w:val="bullet"/>
      <w:lvlText w:val="o"/>
      <w:lvlJc w:val="left"/>
      <w:pPr>
        <w:ind w:left="5760" w:hanging="360"/>
      </w:pPr>
      <w:rPr>
        <w:rFonts w:ascii="Courier New" w:hAnsi="Courier New" w:cs="Courier New" w:hint="default"/>
      </w:rPr>
    </w:lvl>
    <w:lvl w:ilvl="8" w:tplc="E4A8B130" w:tentative="1">
      <w:start w:val="1"/>
      <w:numFmt w:val="bullet"/>
      <w:lvlText w:val=""/>
      <w:lvlJc w:val="left"/>
      <w:pPr>
        <w:ind w:left="6480" w:hanging="360"/>
      </w:pPr>
      <w:rPr>
        <w:rFonts w:ascii="Wingdings" w:hAnsi="Wingdings" w:hint="default"/>
      </w:rPr>
    </w:lvl>
  </w:abstractNum>
  <w:abstractNum w:abstractNumId="7" w15:restartNumberingAfterBreak="0">
    <w:nsid w:val="58B85009"/>
    <w:multiLevelType w:val="hybridMultilevel"/>
    <w:tmpl w:val="5890F476"/>
    <w:lvl w:ilvl="0" w:tplc="410025C6">
      <w:start w:val="1"/>
      <w:numFmt w:val="decimal"/>
      <w:lvlText w:val="%1."/>
      <w:lvlJc w:val="left"/>
      <w:pPr>
        <w:ind w:left="720" w:hanging="360"/>
      </w:pPr>
    </w:lvl>
    <w:lvl w:ilvl="1" w:tplc="7BEA3638" w:tentative="1">
      <w:start w:val="1"/>
      <w:numFmt w:val="lowerLetter"/>
      <w:lvlText w:val="%2."/>
      <w:lvlJc w:val="left"/>
      <w:pPr>
        <w:ind w:left="1440" w:hanging="360"/>
      </w:pPr>
    </w:lvl>
    <w:lvl w:ilvl="2" w:tplc="74D4746A" w:tentative="1">
      <w:start w:val="1"/>
      <w:numFmt w:val="lowerRoman"/>
      <w:lvlText w:val="%3."/>
      <w:lvlJc w:val="right"/>
      <w:pPr>
        <w:ind w:left="2160" w:hanging="180"/>
      </w:pPr>
    </w:lvl>
    <w:lvl w:ilvl="3" w:tplc="8780A068" w:tentative="1">
      <w:start w:val="1"/>
      <w:numFmt w:val="decimal"/>
      <w:lvlText w:val="%4."/>
      <w:lvlJc w:val="left"/>
      <w:pPr>
        <w:ind w:left="2880" w:hanging="360"/>
      </w:pPr>
    </w:lvl>
    <w:lvl w:ilvl="4" w:tplc="5546D3C2" w:tentative="1">
      <w:start w:val="1"/>
      <w:numFmt w:val="lowerLetter"/>
      <w:lvlText w:val="%5."/>
      <w:lvlJc w:val="left"/>
      <w:pPr>
        <w:ind w:left="3600" w:hanging="360"/>
      </w:pPr>
    </w:lvl>
    <w:lvl w:ilvl="5" w:tplc="63B231A6" w:tentative="1">
      <w:start w:val="1"/>
      <w:numFmt w:val="lowerRoman"/>
      <w:lvlText w:val="%6."/>
      <w:lvlJc w:val="right"/>
      <w:pPr>
        <w:ind w:left="4320" w:hanging="180"/>
      </w:pPr>
    </w:lvl>
    <w:lvl w:ilvl="6" w:tplc="29CA94E4" w:tentative="1">
      <w:start w:val="1"/>
      <w:numFmt w:val="decimal"/>
      <w:lvlText w:val="%7."/>
      <w:lvlJc w:val="left"/>
      <w:pPr>
        <w:ind w:left="5040" w:hanging="360"/>
      </w:pPr>
    </w:lvl>
    <w:lvl w:ilvl="7" w:tplc="938E4652" w:tentative="1">
      <w:start w:val="1"/>
      <w:numFmt w:val="lowerLetter"/>
      <w:lvlText w:val="%8."/>
      <w:lvlJc w:val="left"/>
      <w:pPr>
        <w:ind w:left="5760" w:hanging="360"/>
      </w:pPr>
    </w:lvl>
    <w:lvl w:ilvl="8" w:tplc="19D6954A" w:tentative="1">
      <w:start w:val="1"/>
      <w:numFmt w:val="lowerRoman"/>
      <w:lvlText w:val="%9."/>
      <w:lvlJc w:val="right"/>
      <w:pPr>
        <w:ind w:left="6480" w:hanging="180"/>
      </w:pPr>
    </w:lvl>
  </w:abstractNum>
  <w:abstractNum w:abstractNumId="8" w15:restartNumberingAfterBreak="0">
    <w:nsid w:val="599453DB"/>
    <w:multiLevelType w:val="hybridMultilevel"/>
    <w:tmpl w:val="91722C9A"/>
    <w:lvl w:ilvl="0" w:tplc="CD04888C">
      <w:start w:val="1"/>
      <w:numFmt w:val="bullet"/>
      <w:lvlText w:val="□"/>
      <w:lvlJc w:val="left"/>
      <w:pPr>
        <w:ind w:left="720" w:hanging="360"/>
      </w:pPr>
      <w:rPr>
        <w:rFonts w:ascii="Arial" w:eastAsia="Arial" w:hAnsi="Arial" w:hint="default"/>
        <w:w w:val="100"/>
        <w:sz w:val="24"/>
        <w:szCs w:val="24"/>
      </w:rPr>
    </w:lvl>
    <w:lvl w:ilvl="1" w:tplc="C20257E0" w:tentative="1">
      <w:start w:val="1"/>
      <w:numFmt w:val="bullet"/>
      <w:lvlText w:val="o"/>
      <w:lvlJc w:val="left"/>
      <w:pPr>
        <w:ind w:left="1440" w:hanging="360"/>
      </w:pPr>
      <w:rPr>
        <w:rFonts w:ascii="Courier New" w:hAnsi="Courier New" w:cs="Courier New" w:hint="default"/>
      </w:rPr>
    </w:lvl>
    <w:lvl w:ilvl="2" w:tplc="83DE5D7C" w:tentative="1">
      <w:start w:val="1"/>
      <w:numFmt w:val="bullet"/>
      <w:lvlText w:val=""/>
      <w:lvlJc w:val="left"/>
      <w:pPr>
        <w:ind w:left="2160" w:hanging="360"/>
      </w:pPr>
      <w:rPr>
        <w:rFonts w:ascii="Wingdings" w:hAnsi="Wingdings" w:hint="default"/>
      </w:rPr>
    </w:lvl>
    <w:lvl w:ilvl="3" w:tplc="E1400D22" w:tentative="1">
      <w:start w:val="1"/>
      <w:numFmt w:val="bullet"/>
      <w:lvlText w:val=""/>
      <w:lvlJc w:val="left"/>
      <w:pPr>
        <w:ind w:left="2880" w:hanging="360"/>
      </w:pPr>
      <w:rPr>
        <w:rFonts w:ascii="Symbol" w:hAnsi="Symbol" w:hint="default"/>
      </w:rPr>
    </w:lvl>
    <w:lvl w:ilvl="4" w:tplc="336ADFD6" w:tentative="1">
      <w:start w:val="1"/>
      <w:numFmt w:val="bullet"/>
      <w:lvlText w:val="o"/>
      <w:lvlJc w:val="left"/>
      <w:pPr>
        <w:ind w:left="3600" w:hanging="360"/>
      </w:pPr>
      <w:rPr>
        <w:rFonts w:ascii="Courier New" w:hAnsi="Courier New" w:cs="Courier New" w:hint="default"/>
      </w:rPr>
    </w:lvl>
    <w:lvl w:ilvl="5" w:tplc="BD54AF88" w:tentative="1">
      <w:start w:val="1"/>
      <w:numFmt w:val="bullet"/>
      <w:lvlText w:val=""/>
      <w:lvlJc w:val="left"/>
      <w:pPr>
        <w:ind w:left="4320" w:hanging="360"/>
      </w:pPr>
      <w:rPr>
        <w:rFonts w:ascii="Wingdings" w:hAnsi="Wingdings" w:hint="default"/>
      </w:rPr>
    </w:lvl>
    <w:lvl w:ilvl="6" w:tplc="69CAF7A0" w:tentative="1">
      <w:start w:val="1"/>
      <w:numFmt w:val="bullet"/>
      <w:lvlText w:val=""/>
      <w:lvlJc w:val="left"/>
      <w:pPr>
        <w:ind w:left="5040" w:hanging="360"/>
      </w:pPr>
      <w:rPr>
        <w:rFonts w:ascii="Symbol" w:hAnsi="Symbol" w:hint="default"/>
      </w:rPr>
    </w:lvl>
    <w:lvl w:ilvl="7" w:tplc="5BA6653C" w:tentative="1">
      <w:start w:val="1"/>
      <w:numFmt w:val="bullet"/>
      <w:lvlText w:val="o"/>
      <w:lvlJc w:val="left"/>
      <w:pPr>
        <w:ind w:left="5760" w:hanging="360"/>
      </w:pPr>
      <w:rPr>
        <w:rFonts w:ascii="Courier New" w:hAnsi="Courier New" w:cs="Courier New" w:hint="default"/>
      </w:rPr>
    </w:lvl>
    <w:lvl w:ilvl="8" w:tplc="43407966" w:tentative="1">
      <w:start w:val="1"/>
      <w:numFmt w:val="bullet"/>
      <w:lvlText w:val=""/>
      <w:lvlJc w:val="left"/>
      <w:pPr>
        <w:ind w:left="6480" w:hanging="360"/>
      </w:pPr>
      <w:rPr>
        <w:rFonts w:ascii="Wingdings" w:hAnsi="Wingdings" w:hint="default"/>
      </w:rPr>
    </w:lvl>
  </w:abstractNum>
  <w:abstractNum w:abstractNumId="9" w15:restartNumberingAfterBreak="0">
    <w:nsid w:val="68DB789A"/>
    <w:multiLevelType w:val="hybridMultilevel"/>
    <w:tmpl w:val="E0E4433A"/>
    <w:lvl w:ilvl="0" w:tplc="7E38C5C0">
      <w:start w:val="1"/>
      <w:numFmt w:val="decimal"/>
      <w:lvlText w:val="%1."/>
      <w:lvlJc w:val="left"/>
      <w:pPr>
        <w:ind w:left="720" w:hanging="360"/>
      </w:pPr>
    </w:lvl>
    <w:lvl w:ilvl="1" w:tplc="FD5AF03E">
      <w:start w:val="1"/>
      <w:numFmt w:val="lowerLetter"/>
      <w:lvlText w:val="%2."/>
      <w:lvlJc w:val="left"/>
      <w:pPr>
        <w:ind w:left="1440" w:hanging="360"/>
      </w:pPr>
    </w:lvl>
    <w:lvl w:ilvl="2" w:tplc="FDC4E570" w:tentative="1">
      <w:start w:val="1"/>
      <w:numFmt w:val="lowerRoman"/>
      <w:lvlText w:val="%3."/>
      <w:lvlJc w:val="right"/>
      <w:pPr>
        <w:ind w:left="2160" w:hanging="180"/>
      </w:pPr>
    </w:lvl>
    <w:lvl w:ilvl="3" w:tplc="81840DBA" w:tentative="1">
      <w:start w:val="1"/>
      <w:numFmt w:val="decimal"/>
      <w:lvlText w:val="%4."/>
      <w:lvlJc w:val="left"/>
      <w:pPr>
        <w:ind w:left="2880" w:hanging="360"/>
      </w:pPr>
    </w:lvl>
    <w:lvl w:ilvl="4" w:tplc="D548CD4E" w:tentative="1">
      <w:start w:val="1"/>
      <w:numFmt w:val="lowerLetter"/>
      <w:lvlText w:val="%5."/>
      <w:lvlJc w:val="left"/>
      <w:pPr>
        <w:ind w:left="3600" w:hanging="360"/>
      </w:pPr>
    </w:lvl>
    <w:lvl w:ilvl="5" w:tplc="C82A889E" w:tentative="1">
      <w:start w:val="1"/>
      <w:numFmt w:val="lowerRoman"/>
      <w:lvlText w:val="%6."/>
      <w:lvlJc w:val="right"/>
      <w:pPr>
        <w:ind w:left="4320" w:hanging="180"/>
      </w:pPr>
    </w:lvl>
    <w:lvl w:ilvl="6" w:tplc="7BA84942" w:tentative="1">
      <w:start w:val="1"/>
      <w:numFmt w:val="decimal"/>
      <w:lvlText w:val="%7."/>
      <w:lvlJc w:val="left"/>
      <w:pPr>
        <w:ind w:left="5040" w:hanging="360"/>
      </w:pPr>
    </w:lvl>
    <w:lvl w:ilvl="7" w:tplc="FC18EC60" w:tentative="1">
      <w:start w:val="1"/>
      <w:numFmt w:val="lowerLetter"/>
      <w:lvlText w:val="%8."/>
      <w:lvlJc w:val="left"/>
      <w:pPr>
        <w:ind w:left="5760" w:hanging="360"/>
      </w:pPr>
    </w:lvl>
    <w:lvl w:ilvl="8" w:tplc="B5E22E88" w:tentative="1">
      <w:start w:val="1"/>
      <w:numFmt w:val="lowerRoman"/>
      <w:lvlText w:val="%9."/>
      <w:lvlJc w:val="right"/>
      <w:pPr>
        <w:ind w:left="6480" w:hanging="180"/>
      </w:pPr>
    </w:lvl>
  </w:abstractNum>
  <w:abstractNum w:abstractNumId="10" w15:restartNumberingAfterBreak="0">
    <w:nsid w:val="69C04247"/>
    <w:multiLevelType w:val="hybridMultilevel"/>
    <w:tmpl w:val="D598A1E4"/>
    <w:lvl w:ilvl="0" w:tplc="EB2CAA5C">
      <w:start w:val="1"/>
      <w:numFmt w:val="decimal"/>
      <w:lvlText w:val="%1."/>
      <w:lvlJc w:val="left"/>
      <w:pPr>
        <w:ind w:left="720" w:hanging="360"/>
      </w:pPr>
    </w:lvl>
    <w:lvl w:ilvl="1" w:tplc="2F6CC958" w:tentative="1">
      <w:start w:val="1"/>
      <w:numFmt w:val="lowerLetter"/>
      <w:lvlText w:val="%2."/>
      <w:lvlJc w:val="left"/>
      <w:pPr>
        <w:ind w:left="1440" w:hanging="360"/>
      </w:pPr>
    </w:lvl>
    <w:lvl w:ilvl="2" w:tplc="B50C34DC" w:tentative="1">
      <w:start w:val="1"/>
      <w:numFmt w:val="lowerRoman"/>
      <w:lvlText w:val="%3."/>
      <w:lvlJc w:val="right"/>
      <w:pPr>
        <w:ind w:left="2160" w:hanging="180"/>
      </w:pPr>
    </w:lvl>
    <w:lvl w:ilvl="3" w:tplc="67581D84" w:tentative="1">
      <w:start w:val="1"/>
      <w:numFmt w:val="decimal"/>
      <w:lvlText w:val="%4."/>
      <w:lvlJc w:val="left"/>
      <w:pPr>
        <w:ind w:left="2880" w:hanging="360"/>
      </w:pPr>
    </w:lvl>
    <w:lvl w:ilvl="4" w:tplc="B11C35F8" w:tentative="1">
      <w:start w:val="1"/>
      <w:numFmt w:val="lowerLetter"/>
      <w:lvlText w:val="%5."/>
      <w:lvlJc w:val="left"/>
      <w:pPr>
        <w:ind w:left="3600" w:hanging="360"/>
      </w:pPr>
    </w:lvl>
    <w:lvl w:ilvl="5" w:tplc="D5BC4880" w:tentative="1">
      <w:start w:val="1"/>
      <w:numFmt w:val="lowerRoman"/>
      <w:lvlText w:val="%6."/>
      <w:lvlJc w:val="right"/>
      <w:pPr>
        <w:ind w:left="4320" w:hanging="180"/>
      </w:pPr>
    </w:lvl>
    <w:lvl w:ilvl="6" w:tplc="DD28E888" w:tentative="1">
      <w:start w:val="1"/>
      <w:numFmt w:val="decimal"/>
      <w:lvlText w:val="%7."/>
      <w:lvlJc w:val="left"/>
      <w:pPr>
        <w:ind w:left="5040" w:hanging="360"/>
      </w:pPr>
    </w:lvl>
    <w:lvl w:ilvl="7" w:tplc="29F4C070" w:tentative="1">
      <w:start w:val="1"/>
      <w:numFmt w:val="lowerLetter"/>
      <w:lvlText w:val="%8."/>
      <w:lvlJc w:val="left"/>
      <w:pPr>
        <w:ind w:left="5760" w:hanging="360"/>
      </w:pPr>
    </w:lvl>
    <w:lvl w:ilvl="8" w:tplc="161A6544" w:tentative="1">
      <w:start w:val="1"/>
      <w:numFmt w:val="lowerRoman"/>
      <w:lvlText w:val="%9."/>
      <w:lvlJc w:val="right"/>
      <w:pPr>
        <w:ind w:left="6480" w:hanging="180"/>
      </w:pPr>
    </w:lvl>
  </w:abstractNum>
  <w:abstractNum w:abstractNumId="11" w15:restartNumberingAfterBreak="0">
    <w:nsid w:val="74663515"/>
    <w:multiLevelType w:val="hybridMultilevel"/>
    <w:tmpl w:val="E21834C2"/>
    <w:lvl w:ilvl="0" w:tplc="91028B16">
      <w:start w:val="1"/>
      <w:numFmt w:val="bullet"/>
      <w:lvlText w:val="□"/>
      <w:lvlJc w:val="left"/>
      <w:pPr>
        <w:ind w:left="720" w:hanging="360"/>
      </w:pPr>
      <w:rPr>
        <w:rFonts w:ascii="Arial" w:eastAsia="Arial" w:hAnsi="Arial" w:hint="default"/>
        <w:w w:val="100"/>
        <w:sz w:val="24"/>
        <w:szCs w:val="24"/>
      </w:rPr>
    </w:lvl>
    <w:lvl w:ilvl="1" w:tplc="6442A9F8" w:tentative="1">
      <w:start w:val="1"/>
      <w:numFmt w:val="bullet"/>
      <w:lvlText w:val="o"/>
      <w:lvlJc w:val="left"/>
      <w:pPr>
        <w:ind w:left="1440" w:hanging="360"/>
      </w:pPr>
      <w:rPr>
        <w:rFonts w:ascii="Courier New" w:hAnsi="Courier New" w:cs="Courier New" w:hint="default"/>
      </w:rPr>
    </w:lvl>
    <w:lvl w:ilvl="2" w:tplc="3E8E48F0" w:tentative="1">
      <w:start w:val="1"/>
      <w:numFmt w:val="bullet"/>
      <w:lvlText w:val=""/>
      <w:lvlJc w:val="left"/>
      <w:pPr>
        <w:ind w:left="2160" w:hanging="360"/>
      </w:pPr>
      <w:rPr>
        <w:rFonts w:ascii="Wingdings" w:hAnsi="Wingdings" w:hint="default"/>
      </w:rPr>
    </w:lvl>
    <w:lvl w:ilvl="3" w:tplc="80EC4660" w:tentative="1">
      <w:start w:val="1"/>
      <w:numFmt w:val="bullet"/>
      <w:lvlText w:val=""/>
      <w:lvlJc w:val="left"/>
      <w:pPr>
        <w:ind w:left="2880" w:hanging="360"/>
      </w:pPr>
      <w:rPr>
        <w:rFonts w:ascii="Symbol" w:hAnsi="Symbol" w:hint="default"/>
      </w:rPr>
    </w:lvl>
    <w:lvl w:ilvl="4" w:tplc="3A264676" w:tentative="1">
      <w:start w:val="1"/>
      <w:numFmt w:val="bullet"/>
      <w:lvlText w:val="o"/>
      <w:lvlJc w:val="left"/>
      <w:pPr>
        <w:ind w:left="3600" w:hanging="360"/>
      </w:pPr>
      <w:rPr>
        <w:rFonts w:ascii="Courier New" w:hAnsi="Courier New" w:cs="Courier New" w:hint="default"/>
      </w:rPr>
    </w:lvl>
    <w:lvl w:ilvl="5" w:tplc="B29468B0" w:tentative="1">
      <w:start w:val="1"/>
      <w:numFmt w:val="bullet"/>
      <w:lvlText w:val=""/>
      <w:lvlJc w:val="left"/>
      <w:pPr>
        <w:ind w:left="4320" w:hanging="360"/>
      </w:pPr>
      <w:rPr>
        <w:rFonts w:ascii="Wingdings" w:hAnsi="Wingdings" w:hint="default"/>
      </w:rPr>
    </w:lvl>
    <w:lvl w:ilvl="6" w:tplc="BB2C2284" w:tentative="1">
      <w:start w:val="1"/>
      <w:numFmt w:val="bullet"/>
      <w:lvlText w:val=""/>
      <w:lvlJc w:val="left"/>
      <w:pPr>
        <w:ind w:left="5040" w:hanging="360"/>
      </w:pPr>
      <w:rPr>
        <w:rFonts w:ascii="Symbol" w:hAnsi="Symbol" w:hint="default"/>
      </w:rPr>
    </w:lvl>
    <w:lvl w:ilvl="7" w:tplc="9A7CF850" w:tentative="1">
      <w:start w:val="1"/>
      <w:numFmt w:val="bullet"/>
      <w:lvlText w:val="o"/>
      <w:lvlJc w:val="left"/>
      <w:pPr>
        <w:ind w:left="5760" w:hanging="360"/>
      </w:pPr>
      <w:rPr>
        <w:rFonts w:ascii="Courier New" w:hAnsi="Courier New" w:cs="Courier New" w:hint="default"/>
      </w:rPr>
    </w:lvl>
    <w:lvl w:ilvl="8" w:tplc="99500C9E" w:tentative="1">
      <w:start w:val="1"/>
      <w:numFmt w:val="bullet"/>
      <w:lvlText w:val=""/>
      <w:lvlJc w:val="left"/>
      <w:pPr>
        <w:ind w:left="6480" w:hanging="360"/>
      </w:pPr>
      <w:rPr>
        <w:rFonts w:ascii="Wingdings" w:hAnsi="Wingdings" w:hint="default"/>
      </w:rPr>
    </w:lvl>
  </w:abstractNum>
  <w:abstractNum w:abstractNumId="12" w15:restartNumberingAfterBreak="0">
    <w:nsid w:val="770305A8"/>
    <w:multiLevelType w:val="hybridMultilevel"/>
    <w:tmpl w:val="7F623420"/>
    <w:lvl w:ilvl="0" w:tplc="D6DC530C">
      <w:start w:val="1"/>
      <w:numFmt w:val="decimal"/>
      <w:lvlText w:val="%1."/>
      <w:lvlJc w:val="left"/>
      <w:pPr>
        <w:ind w:left="720" w:hanging="360"/>
      </w:pPr>
    </w:lvl>
    <w:lvl w:ilvl="1" w:tplc="7A9C3C32">
      <w:start w:val="1"/>
      <w:numFmt w:val="lowerLetter"/>
      <w:lvlText w:val="%2."/>
      <w:lvlJc w:val="left"/>
      <w:pPr>
        <w:ind w:left="1440" w:hanging="360"/>
      </w:pPr>
    </w:lvl>
    <w:lvl w:ilvl="2" w:tplc="99084AEE" w:tentative="1">
      <w:start w:val="1"/>
      <w:numFmt w:val="lowerRoman"/>
      <w:lvlText w:val="%3."/>
      <w:lvlJc w:val="right"/>
      <w:pPr>
        <w:ind w:left="2160" w:hanging="180"/>
      </w:pPr>
    </w:lvl>
    <w:lvl w:ilvl="3" w:tplc="FA5AD7DE" w:tentative="1">
      <w:start w:val="1"/>
      <w:numFmt w:val="decimal"/>
      <w:lvlText w:val="%4."/>
      <w:lvlJc w:val="left"/>
      <w:pPr>
        <w:ind w:left="2880" w:hanging="360"/>
      </w:pPr>
    </w:lvl>
    <w:lvl w:ilvl="4" w:tplc="020A864E" w:tentative="1">
      <w:start w:val="1"/>
      <w:numFmt w:val="lowerLetter"/>
      <w:lvlText w:val="%5."/>
      <w:lvlJc w:val="left"/>
      <w:pPr>
        <w:ind w:left="3600" w:hanging="360"/>
      </w:pPr>
    </w:lvl>
    <w:lvl w:ilvl="5" w:tplc="C1429372" w:tentative="1">
      <w:start w:val="1"/>
      <w:numFmt w:val="lowerRoman"/>
      <w:lvlText w:val="%6."/>
      <w:lvlJc w:val="right"/>
      <w:pPr>
        <w:ind w:left="4320" w:hanging="180"/>
      </w:pPr>
    </w:lvl>
    <w:lvl w:ilvl="6" w:tplc="0C3E1836" w:tentative="1">
      <w:start w:val="1"/>
      <w:numFmt w:val="decimal"/>
      <w:lvlText w:val="%7."/>
      <w:lvlJc w:val="left"/>
      <w:pPr>
        <w:ind w:left="5040" w:hanging="360"/>
      </w:pPr>
    </w:lvl>
    <w:lvl w:ilvl="7" w:tplc="4FD65364" w:tentative="1">
      <w:start w:val="1"/>
      <w:numFmt w:val="lowerLetter"/>
      <w:lvlText w:val="%8."/>
      <w:lvlJc w:val="left"/>
      <w:pPr>
        <w:ind w:left="5760" w:hanging="360"/>
      </w:pPr>
    </w:lvl>
    <w:lvl w:ilvl="8" w:tplc="87B6E850" w:tentative="1">
      <w:start w:val="1"/>
      <w:numFmt w:val="lowerRoman"/>
      <w:lvlText w:val="%9."/>
      <w:lvlJc w:val="right"/>
      <w:pPr>
        <w:ind w:left="6480" w:hanging="180"/>
      </w:pPr>
    </w:lvl>
  </w:abstractNum>
  <w:abstractNum w:abstractNumId="13" w15:restartNumberingAfterBreak="0">
    <w:nsid w:val="7D7D0A76"/>
    <w:multiLevelType w:val="hybridMultilevel"/>
    <w:tmpl w:val="C14618FA"/>
    <w:lvl w:ilvl="0" w:tplc="FE5EE28E">
      <w:start w:val="1"/>
      <w:numFmt w:val="bullet"/>
      <w:lvlText w:val="□"/>
      <w:lvlJc w:val="left"/>
      <w:pPr>
        <w:ind w:left="720" w:hanging="360"/>
      </w:pPr>
      <w:rPr>
        <w:rFonts w:ascii="Arial" w:eastAsia="Arial" w:hAnsi="Arial" w:hint="default"/>
        <w:w w:val="100"/>
        <w:sz w:val="24"/>
        <w:szCs w:val="24"/>
      </w:rPr>
    </w:lvl>
    <w:lvl w:ilvl="1" w:tplc="EC6C90A8" w:tentative="1">
      <w:start w:val="1"/>
      <w:numFmt w:val="bullet"/>
      <w:lvlText w:val="o"/>
      <w:lvlJc w:val="left"/>
      <w:pPr>
        <w:ind w:left="1440" w:hanging="360"/>
      </w:pPr>
      <w:rPr>
        <w:rFonts w:ascii="Courier New" w:hAnsi="Courier New" w:cs="Courier New" w:hint="default"/>
      </w:rPr>
    </w:lvl>
    <w:lvl w:ilvl="2" w:tplc="E9E2001A" w:tentative="1">
      <w:start w:val="1"/>
      <w:numFmt w:val="bullet"/>
      <w:lvlText w:val=""/>
      <w:lvlJc w:val="left"/>
      <w:pPr>
        <w:ind w:left="2160" w:hanging="360"/>
      </w:pPr>
      <w:rPr>
        <w:rFonts w:ascii="Wingdings" w:hAnsi="Wingdings" w:hint="default"/>
      </w:rPr>
    </w:lvl>
    <w:lvl w:ilvl="3" w:tplc="67B4DD02" w:tentative="1">
      <w:start w:val="1"/>
      <w:numFmt w:val="bullet"/>
      <w:lvlText w:val=""/>
      <w:lvlJc w:val="left"/>
      <w:pPr>
        <w:ind w:left="2880" w:hanging="360"/>
      </w:pPr>
      <w:rPr>
        <w:rFonts w:ascii="Symbol" w:hAnsi="Symbol" w:hint="default"/>
      </w:rPr>
    </w:lvl>
    <w:lvl w:ilvl="4" w:tplc="47A871C0" w:tentative="1">
      <w:start w:val="1"/>
      <w:numFmt w:val="bullet"/>
      <w:lvlText w:val="o"/>
      <w:lvlJc w:val="left"/>
      <w:pPr>
        <w:ind w:left="3600" w:hanging="360"/>
      </w:pPr>
      <w:rPr>
        <w:rFonts w:ascii="Courier New" w:hAnsi="Courier New" w:cs="Courier New" w:hint="default"/>
      </w:rPr>
    </w:lvl>
    <w:lvl w:ilvl="5" w:tplc="344A88EA" w:tentative="1">
      <w:start w:val="1"/>
      <w:numFmt w:val="bullet"/>
      <w:lvlText w:val=""/>
      <w:lvlJc w:val="left"/>
      <w:pPr>
        <w:ind w:left="4320" w:hanging="360"/>
      </w:pPr>
      <w:rPr>
        <w:rFonts w:ascii="Wingdings" w:hAnsi="Wingdings" w:hint="default"/>
      </w:rPr>
    </w:lvl>
    <w:lvl w:ilvl="6" w:tplc="E6CA58BA" w:tentative="1">
      <w:start w:val="1"/>
      <w:numFmt w:val="bullet"/>
      <w:lvlText w:val=""/>
      <w:lvlJc w:val="left"/>
      <w:pPr>
        <w:ind w:left="5040" w:hanging="360"/>
      </w:pPr>
      <w:rPr>
        <w:rFonts w:ascii="Symbol" w:hAnsi="Symbol" w:hint="default"/>
      </w:rPr>
    </w:lvl>
    <w:lvl w:ilvl="7" w:tplc="5D32A7BE" w:tentative="1">
      <w:start w:val="1"/>
      <w:numFmt w:val="bullet"/>
      <w:lvlText w:val="o"/>
      <w:lvlJc w:val="left"/>
      <w:pPr>
        <w:ind w:left="5760" w:hanging="360"/>
      </w:pPr>
      <w:rPr>
        <w:rFonts w:ascii="Courier New" w:hAnsi="Courier New" w:cs="Courier New" w:hint="default"/>
      </w:rPr>
    </w:lvl>
    <w:lvl w:ilvl="8" w:tplc="93BCFF80" w:tentative="1">
      <w:start w:val="1"/>
      <w:numFmt w:val="bullet"/>
      <w:lvlText w:val=""/>
      <w:lvlJc w:val="left"/>
      <w:pPr>
        <w:ind w:left="6480" w:hanging="360"/>
      </w:pPr>
      <w:rPr>
        <w:rFonts w:ascii="Wingdings" w:hAnsi="Wingdings" w:hint="default"/>
      </w:rPr>
    </w:lvl>
  </w:abstractNum>
  <w:abstractNum w:abstractNumId="14" w15:restartNumberingAfterBreak="0">
    <w:nsid w:val="7E9D1CCE"/>
    <w:multiLevelType w:val="hybridMultilevel"/>
    <w:tmpl w:val="6E5079F8"/>
    <w:lvl w:ilvl="0" w:tplc="14F08814">
      <w:start w:val="1"/>
      <w:numFmt w:val="decimal"/>
      <w:lvlText w:val="%1."/>
      <w:lvlJc w:val="left"/>
      <w:pPr>
        <w:ind w:left="720" w:hanging="360"/>
      </w:pPr>
      <w:rPr>
        <w:rFonts w:cs="Times New Roman"/>
      </w:rPr>
    </w:lvl>
    <w:lvl w:ilvl="1" w:tplc="04127582">
      <w:start w:val="1"/>
      <w:numFmt w:val="lowerLetter"/>
      <w:lvlText w:val="%2."/>
      <w:lvlJc w:val="left"/>
      <w:pPr>
        <w:ind w:left="1440" w:hanging="360"/>
      </w:pPr>
      <w:rPr>
        <w:rFonts w:cs="Times New Roman"/>
      </w:rPr>
    </w:lvl>
    <w:lvl w:ilvl="2" w:tplc="583AFF2C" w:tentative="1">
      <w:start w:val="1"/>
      <w:numFmt w:val="lowerRoman"/>
      <w:lvlText w:val="%3."/>
      <w:lvlJc w:val="right"/>
      <w:pPr>
        <w:ind w:left="2160" w:hanging="180"/>
      </w:pPr>
      <w:rPr>
        <w:rFonts w:cs="Times New Roman"/>
      </w:rPr>
    </w:lvl>
    <w:lvl w:ilvl="3" w:tplc="D5280D4C" w:tentative="1">
      <w:start w:val="1"/>
      <w:numFmt w:val="decimal"/>
      <w:lvlText w:val="%4."/>
      <w:lvlJc w:val="left"/>
      <w:pPr>
        <w:ind w:left="2880" w:hanging="360"/>
      </w:pPr>
      <w:rPr>
        <w:rFonts w:cs="Times New Roman"/>
      </w:rPr>
    </w:lvl>
    <w:lvl w:ilvl="4" w:tplc="845C3A8A" w:tentative="1">
      <w:start w:val="1"/>
      <w:numFmt w:val="lowerLetter"/>
      <w:lvlText w:val="%5."/>
      <w:lvlJc w:val="left"/>
      <w:pPr>
        <w:ind w:left="3600" w:hanging="360"/>
      </w:pPr>
      <w:rPr>
        <w:rFonts w:cs="Times New Roman"/>
      </w:rPr>
    </w:lvl>
    <w:lvl w:ilvl="5" w:tplc="17FEDF34" w:tentative="1">
      <w:start w:val="1"/>
      <w:numFmt w:val="lowerRoman"/>
      <w:lvlText w:val="%6."/>
      <w:lvlJc w:val="right"/>
      <w:pPr>
        <w:ind w:left="4320" w:hanging="180"/>
      </w:pPr>
      <w:rPr>
        <w:rFonts w:cs="Times New Roman"/>
      </w:rPr>
    </w:lvl>
    <w:lvl w:ilvl="6" w:tplc="562A1E48" w:tentative="1">
      <w:start w:val="1"/>
      <w:numFmt w:val="decimal"/>
      <w:lvlText w:val="%7."/>
      <w:lvlJc w:val="left"/>
      <w:pPr>
        <w:ind w:left="5040" w:hanging="360"/>
      </w:pPr>
      <w:rPr>
        <w:rFonts w:cs="Times New Roman"/>
      </w:rPr>
    </w:lvl>
    <w:lvl w:ilvl="7" w:tplc="39721F14" w:tentative="1">
      <w:start w:val="1"/>
      <w:numFmt w:val="lowerLetter"/>
      <w:lvlText w:val="%8."/>
      <w:lvlJc w:val="left"/>
      <w:pPr>
        <w:ind w:left="5760" w:hanging="360"/>
      </w:pPr>
      <w:rPr>
        <w:rFonts w:cs="Times New Roman"/>
      </w:rPr>
    </w:lvl>
    <w:lvl w:ilvl="8" w:tplc="AA647288"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12"/>
  </w:num>
  <w:num w:numId="4">
    <w:abstractNumId w:val="0"/>
  </w:num>
  <w:num w:numId="5">
    <w:abstractNumId w:val="5"/>
  </w:num>
  <w:num w:numId="6">
    <w:abstractNumId w:val="9"/>
  </w:num>
  <w:num w:numId="7">
    <w:abstractNumId w:val="2"/>
  </w:num>
  <w:num w:numId="8">
    <w:abstractNumId w:val="4"/>
  </w:num>
  <w:num w:numId="9">
    <w:abstractNumId w:val="6"/>
  </w:num>
  <w:num w:numId="10">
    <w:abstractNumId w:val="10"/>
  </w:num>
  <w:num w:numId="11">
    <w:abstractNumId w:val="14"/>
  </w:num>
  <w:num w:numId="12">
    <w:abstractNumId w:val="11"/>
  </w:num>
  <w:num w:numId="13">
    <w:abstractNumId w:val="8"/>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50"/>
    <w:rsid w:val="00007CDA"/>
    <w:rsid w:val="00015505"/>
    <w:rsid w:val="0002482D"/>
    <w:rsid w:val="00031CED"/>
    <w:rsid w:val="00032431"/>
    <w:rsid w:val="00046287"/>
    <w:rsid w:val="0005750C"/>
    <w:rsid w:val="00057D72"/>
    <w:rsid w:val="00057E61"/>
    <w:rsid w:val="0006173C"/>
    <w:rsid w:val="0007066D"/>
    <w:rsid w:val="00081A3E"/>
    <w:rsid w:val="000959AC"/>
    <w:rsid w:val="00111903"/>
    <w:rsid w:val="00116956"/>
    <w:rsid w:val="00147494"/>
    <w:rsid w:val="00190D5B"/>
    <w:rsid w:val="001A2524"/>
    <w:rsid w:val="002024EE"/>
    <w:rsid w:val="0026336B"/>
    <w:rsid w:val="0027025E"/>
    <w:rsid w:val="00294A8F"/>
    <w:rsid w:val="0029575C"/>
    <w:rsid w:val="002A1805"/>
    <w:rsid w:val="002B1764"/>
    <w:rsid w:val="002B7AED"/>
    <w:rsid w:val="002C3F8B"/>
    <w:rsid w:val="00316113"/>
    <w:rsid w:val="00317CA9"/>
    <w:rsid w:val="00334A67"/>
    <w:rsid w:val="00364FCD"/>
    <w:rsid w:val="00372DB5"/>
    <w:rsid w:val="0037390B"/>
    <w:rsid w:val="00374FA1"/>
    <w:rsid w:val="00381DF6"/>
    <w:rsid w:val="003B6108"/>
    <w:rsid w:val="003D1955"/>
    <w:rsid w:val="003D21B6"/>
    <w:rsid w:val="003E2523"/>
    <w:rsid w:val="00426D58"/>
    <w:rsid w:val="00461745"/>
    <w:rsid w:val="00475C1C"/>
    <w:rsid w:val="0048237E"/>
    <w:rsid w:val="004A15DF"/>
    <w:rsid w:val="004B00E8"/>
    <w:rsid w:val="004B3C86"/>
    <w:rsid w:val="004B7D96"/>
    <w:rsid w:val="004D2F40"/>
    <w:rsid w:val="004F74CE"/>
    <w:rsid w:val="00510554"/>
    <w:rsid w:val="00555B4C"/>
    <w:rsid w:val="005C2942"/>
    <w:rsid w:val="005C3056"/>
    <w:rsid w:val="005C601F"/>
    <w:rsid w:val="005C638D"/>
    <w:rsid w:val="00602C1B"/>
    <w:rsid w:val="0061335E"/>
    <w:rsid w:val="00623A62"/>
    <w:rsid w:val="00643DB9"/>
    <w:rsid w:val="00645879"/>
    <w:rsid w:val="0065404F"/>
    <w:rsid w:val="006614F7"/>
    <w:rsid w:val="0066359E"/>
    <w:rsid w:val="0067500B"/>
    <w:rsid w:val="00684DF0"/>
    <w:rsid w:val="00686313"/>
    <w:rsid w:val="006A29C9"/>
    <w:rsid w:val="006E3310"/>
    <w:rsid w:val="006F18EE"/>
    <w:rsid w:val="007046C5"/>
    <w:rsid w:val="00704CE6"/>
    <w:rsid w:val="00714410"/>
    <w:rsid w:val="00767070"/>
    <w:rsid w:val="007908DF"/>
    <w:rsid w:val="00790DAA"/>
    <w:rsid w:val="007C155A"/>
    <w:rsid w:val="007D0A2F"/>
    <w:rsid w:val="007D6A4A"/>
    <w:rsid w:val="00806B61"/>
    <w:rsid w:val="00827052"/>
    <w:rsid w:val="00840C09"/>
    <w:rsid w:val="008435C3"/>
    <w:rsid w:val="00854178"/>
    <w:rsid w:val="00855D0B"/>
    <w:rsid w:val="00870A6D"/>
    <w:rsid w:val="00871CF5"/>
    <w:rsid w:val="00876658"/>
    <w:rsid w:val="00882459"/>
    <w:rsid w:val="0089292C"/>
    <w:rsid w:val="008B1ACF"/>
    <w:rsid w:val="008C6C50"/>
    <w:rsid w:val="008E0262"/>
    <w:rsid w:val="00907D17"/>
    <w:rsid w:val="00915848"/>
    <w:rsid w:val="00960FA3"/>
    <w:rsid w:val="00981709"/>
    <w:rsid w:val="009C4A6B"/>
    <w:rsid w:val="009C7C54"/>
    <w:rsid w:val="00A4103B"/>
    <w:rsid w:val="00AB6A0E"/>
    <w:rsid w:val="00AD1FF8"/>
    <w:rsid w:val="00AD679C"/>
    <w:rsid w:val="00AE37AC"/>
    <w:rsid w:val="00AE491A"/>
    <w:rsid w:val="00AE7F6F"/>
    <w:rsid w:val="00AF704B"/>
    <w:rsid w:val="00B118D0"/>
    <w:rsid w:val="00B13E9C"/>
    <w:rsid w:val="00B22475"/>
    <w:rsid w:val="00B367C0"/>
    <w:rsid w:val="00B76278"/>
    <w:rsid w:val="00B77AD4"/>
    <w:rsid w:val="00B8428C"/>
    <w:rsid w:val="00BB349E"/>
    <w:rsid w:val="00BB5CD2"/>
    <w:rsid w:val="00BE34FF"/>
    <w:rsid w:val="00BF1179"/>
    <w:rsid w:val="00C631F3"/>
    <w:rsid w:val="00C633F1"/>
    <w:rsid w:val="00C714DE"/>
    <w:rsid w:val="00C7505E"/>
    <w:rsid w:val="00CA35F4"/>
    <w:rsid w:val="00CB182C"/>
    <w:rsid w:val="00D02F2F"/>
    <w:rsid w:val="00D148E0"/>
    <w:rsid w:val="00D34C0F"/>
    <w:rsid w:val="00DC5FDA"/>
    <w:rsid w:val="00DE4C13"/>
    <w:rsid w:val="00DF64B0"/>
    <w:rsid w:val="00E038D3"/>
    <w:rsid w:val="00E03C38"/>
    <w:rsid w:val="00E12796"/>
    <w:rsid w:val="00E17FBF"/>
    <w:rsid w:val="00E272A8"/>
    <w:rsid w:val="00E41758"/>
    <w:rsid w:val="00E620DA"/>
    <w:rsid w:val="00E841C2"/>
    <w:rsid w:val="00E95B68"/>
    <w:rsid w:val="00EB65FA"/>
    <w:rsid w:val="00EE0D2F"/>
    <w:rsid w:val="00EE2B33"/>
    <w:rsid w:val="00EE38E5"/>
    <w:rsid w:val="00F32C6C"/>
    <w:rsid w:val="00F3482B"/>
    <w:rsid w:val="00F4426E"/>
    <w:rsid w:val="00F654CA"/>
    <w:rsid w:val="00FC0562"/>
    <w:rsid w:val="56F8B5E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D740755-4F87-4FF0-8791-E8D67A86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960FA3"/>
    <w:pPr>
      <w:spacing w:after="120" w:line="240" w:lineRule="auto"/>
      <w:outlineLvl w:val="0"/>
    </w:pPr>
    <w:rPr>
      <w:rFonts w:ascii="Verdana" w:eastAsiaTheme="majorEastAsia" w:hAnsi="Verdana" w:cstheme="majorBidi"/>
      <w:b/>
      <w:bCs/>
      <w:color w:val="ED7D31" w:themeColor="accent2"/>
      <w:sz w:val="28"/>
      <w:szCs w:val="28"/>
      <w:lang w:val="en-US"/>
    </w:rPr>
  </w:style>
  <w:style w:type="paragraph" w:styleId="Heading2">
    <w:name w:val="heading 2"/>
    <w:basedOn w:val="Normal"/>
    <w:next w:val="Normal"/>
    <w:link w:val="Heading2Char"/>
    <w:uiPriority w:val="9"/>
    <w:unhideWhenUsed/>
    <w:qFormat/>
    <w:rsid w:val="00D34C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C5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C6C50"/>
    <w:rPr>
      <w:color w:val="0000FF"/>
      <w:u w:val="single"/>
    </w:rPr>
  </w:style>
  <w:style w:type="paragraph" w:styleId="ListParagraph">
    <w:name w:val="List Paragraph"/>
    <w:basedOn w:val="Normal"/>
    <w:uiPriority w:val="34"/>
    <w:qFormat/>
    <w:rsid w:val="00602C1B"/>
    <w:pPr>
      <w:ind w:left="720"/>
      <w:contextualSpacing/>
    </w:pPr>
  </w:style>
  <w:style w:type="table" w:styleId="TableGrid">
    <w:name w:val="Table Grid"/>
    <w:basedOn w:val="TableNormal"/>
    <w:uiPriority w:val="59"/>
    <w:rsid w:val="00EB6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C38"/>
  </w:style>
  <w:style w:type="paragraph" w:styleId="Footer">
    <w:name w:val="footer"/>
    <w:basedOn w:val="Normal"/>
    <w:link w:val="FooterChar"/>
    <w:uiPriority w:val="99"/>
    <w:unhideWhenUsed/>
    <w:rsid w:val="00E0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C38"/>
  </w:style>
  <w:style w:type="paragraph" w:styleId="BalloonText">
    <w:name w:val="Balloon Text"/>
    <w:basedOn w:val="Normal"/>
    <w:link w:val="BalloonTextChar"/>
    <w:uiPriority w:val="99"/>
    <w:semiHidden/>
    <w:unhideWhenUsed/>
    <w:rsid w:val="00E03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38"/>
    <w:rPr>
      <w:rFonts w:ascii="Segoe UI" w:hAnsi="Segoe UI" w:cs="Segoe UI"/>
      <w:sz w:val="18"/>
      <w:szCs w:val="18"/>
    </w:rPr>
  </w:style>
  <w:style w:type="table" w:styleId="PlainTable5">
    <w:name w:val="Plain Table 5"/>
    <w:basedOn w:val="TableNormal"/>
    <w:uiPriority w:val="45"/>
    <w:rsid w:val="00E03C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1"/>
    <w:rsid w:val="00960FA3"/>
    <w:rPr>
      <w:rFonts w:ascii="Verdana" w:eastAsiaTheme="majorEastAsia" w:hAnsi="Verdana" w:cstheme="majorBidi"/>
      <w:b/>
      <w:bCs/>
      <w:color w:val="ED7D31" w:themeColor="accent2"/>
      <w:sz w:val="28"/>
      <w:szCs w:val="28"/>
      <w:lang w:val="en-US"/>
    </w:rPr>
  </w:style>
  <w:style w:type="paragraph" w:styleId="BodyText">
    <w:name w:val="Body Text"/>
    <w:basedOn w:val="Normal"/>
    <w:link w:val="BodyTextChar"/>
    <w:uiPriority w:val="1"/>
    <w:qFormat/>
    <w:rsid w:val="00AD1FF8"/>
    <w:pPr>
      <w:widowControl w:val="0"/>
      <w:autoSpaceDE w:val="0"/>
      <w:autoSpaceDN w:val="0"/>
      <w:adjustRightInd w:val="0"/>
      <w:spacing w:after="0" w:line="240" w:lineRule="auto"/>
      <w:ind w:left="840" w:hanging="36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D1FF8"/>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D1FF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GridTable1Light-Accent5">
    <w:name w:val="Grid Table 1 Light Accent 5"/>
    <w:basedOn w:val="TableNormal"/>
    <w:uiPriority w:val="46"/>
    <w:rsid w:val="00DE4C1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960FA3"/>
    <w:pPr>
      <w:spacing w:after="0" w:line="240" w:lineRule="auto"/>
    </w:pPr>
  </w:style>
  <w:style w:type="character" w:styleId="CommentReference">
    <w:name w:val="annotation reference"/>
    <w:basedOn w:val="DefaultParagraphFont"/>
    <w:uiPriority w:val="99"/>
    <w:semiHidden/>
    <w:unhideWhenUsed/>
    <w:rsid w:val="00AB6A0E"/>
    <w:rPr>
      <w:sz w:val="16"/>
      <w:szCs w:val="16"/>
    </w:rPr>
  </w:style>
  <w:style w:type="paragraph" w:styleId="CommentText">
    <w:name w:val="annotation text"/>
    <w:basedOn w:val="Normal"/>
    <w:link w:val="CommentTextChar"/>
    <w:uiPriority w:val="99"/>
    <w:semiHidden/>
    <w:unhideWhenUsed/>
    <w:rsid w:val="00AB6A0E"/>
    <w:pPr>
      <w:spacing w:line="240" w:lineRule="auto"/>
    </w:pPr>
    <w:rPr>
      <w:sz w:val="20"/>
      <w:szCs w:val="20"/>
    </w:rPr>
  </w:style>
  <w:style w:type="character" w:customStyle="1" w:styleId="CommentTextChar">
    <w:name w:val="Comment Text Char"/>
    <w:basedOn w:val="DefaultParagraphFont"/>
    <w:link w:val="CommentText"/>
    <w:uiPriority w:val="99"/>
    <w:semiHidden/>
    <w:rsid w:val="00AB6A0E"/>
    <w:rPr>
      <w:sz w:val="20"/>
      <w:szCs w:val="20"/>
    </w:rPr>
  </w:style>
  <w:style w:type="paragraph" w:styleId="CommentSubject">
    <w:name w:val="annotation subject"/>
    <w:basedOn w:val="CommentText"/>
    <w:next w:val="CommentText"/>
    <w:link w:val="CommentSubjectChar"/>
    <w:uiPriority w:val="99"/>
    <w:semiHidden/>
    <w:unhideWhenUsed/>
    <w:rsid w:val="00AB6A0E"/>
    <w:rPr>
      <w:b/>
      <w:bCs/>
    </w:rPr>
  </w:style>
  <w:style w:type="character" w:customStyle="1" w:styleId="CommentSubjectChar">
    <w:name w:val="Comment Subject Char"/>
    <w:basedOn w:val="CommentTextChar"/>
    <w:link w:val="CommentSubject"/>
    <w:uiPriority w:val="99"/>
    <w:semiHidden/>
    <w:rsid w:val="00AB6A0E"/>
    <w:rPr>
      <w:b/>
      <w:bCs/>
      <w:sz w:val="20"/>
      <w:szCs w:val="20"/>
    </w:rPr>
  </w:style>
  <w:style w:type="character" w:customStyle="1" w:styleId="NoSpacingChar">
    <w:name w:val="No Spacing Char"/>
    <w:basedOn w:val="DefaultParagraphFont"/>
    <w:link w:val="NoSpacing"/>
    <w:uiPriority w:val="1"/>
    <w:rsid w:val="0066359E"/>
  </w:style>
  <w:style w:type="paragraph" w:customStyle="1" w:styleId="Formcaptiontext">
    <w:name w:val="Form_caption_text"/>
    <w:next w:val="Normal"/>
    <w:link w:val="FormcaptiontextCharChar"/>
    <w:qFormat/>
    <w:rsid w:val="00827052"/>
    <w:pPr>
      <w:spacing w:after="0" w:line="240" w:lineRule="auto"/>
    </w:pPr>
    <w:rPr>
      <w:rFonts w:ascii="Verdana" w:eastAsia="Times New Roman" w:hAnsi="Verdana" w:cs="Times New Roman"/>
      <w:color w:val="000000"/>
      <w:sz w:val="16"/>
      <w:szCs w:val="20"/>
      <w:lang w:val="en-US"/>
    </w:rPr>
  </w:style>
  <w:style w:type="character" w:customStyle="1" w:styleId="FormcaptiontextCharChar">
    <w:name w:val="Form_caption_text Char Char"/>
    <w:link w:val="Formcaptiontext"/>
    <w:rsid w:val="00827052"/>
    <w:rPr>
      <w:rFonts w:ascii="Verdana" w:eastAsia="Times New Roman" w:hAnsi="Verdana" w:cs="Times New Roman"/>
      <w:color w:val="000000"/>
      <w:sz w:val="16"/>
      <w:szCs w:val="20"/>
      <w:lang w:val="en-US"/>
    </w:rPr>
  </w:style>
  <w:style w:type="character" w:customStyle="1" w:styleId="Heading2Char">
    <w:name w:val="Heading 2 Char"/>
    <w:basedOn w:val="DefaultParagraphFont"/>
    <w:link w:val="Heading2"/>
    <w:uiPriority w:val="9"/>
    <w:rsid w:val="00D34C0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revision: 1.0, Date: 2021-06-02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Workplace Violence Field Trip Risk Assessment</vt:lpstr>
    </vt:vector>
  </TitlesOfParts>
  <Company/>
  <LinksUpToDate>false</LinksUpToDate>
  <CharactersWithSpaces>11840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des risques liés à la violence en milieu de travail lors des excursions scolaires</dc:title>
  <dc:subject>UN OUTIL POUR L’ENSEIGNEMENT PUBLIC DE LA MATERNELLE À LA 12E ANNÉE – Performance</dc:subject>
  <dc:creator>Hans Loeffelholz</dc:creator>
  <cp:lastModifiedBy>Megane Goulet</cp:lastModifiedBy>
  <cp:revision>4</cp:revision>
  <cp:lastPrinted>2020-10-13T17:31:00Z</cp:lastPrinted>
  <dcterms:created xsi:type="dcterms:W3CDTF">2021-06-22T18:55:00Z</dcterms:created>
  <dcterms:modified xsi:type="dcterms:W3CDTF">2021-10-27T17:37:00Z</dcterms:modified>
</cp:coreProperties>
</file>